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6F" w:rsidRPr="00A53C8E" w:rsidRDefault="00F854E0" w:rsidP="008F566F">
      <w:pPr>
        <w:pStyle w:val="Heading1"/>
        <w:rPr>
          <w:rFonts w:asciiTheme="minorHAnsi" w:hAnsiTheme="minorHAnsi" w:cstheme="minorHAnsi"/>
        </w:rPr>
      </w:pPr>
      <w:bookmarkStart w:id="0" w:name="_Toc27489646"/>
      <w:bookmarkStart w:id="1" w:name="_Hlk29193727"/>
      <w:bookmarkStart w:id="2" w:name="_GoBack"/>
      <w:r>
        <w:rPr>
          <w:rFonts w:asciiTheme="minorHAnsi" w:hAnsiTheme="minorHAnsi" w:cstheme="minorHAnsi"/>
        </w:rPr>
        <w:t>Approved School Boundary Revisions</w:t>
      </w:r>
      <w:r w:rsidR="008F566F" w:rsidRPr="00A53C8E">
        <w:rPr>
          <w:rFonts w:asciiTheme="minorHAnsi" w:hAnsiTheme="minorHAnsi" w:cstheme="minorHAnsi"/>
        </w:rPr>
        <w:t xml:space="preserve"> </w:t>
      </w:r>
      <w:bookmarkEnd w:id="2"/>
      <w:r w:rsidR="008F566F" w:rsidRPr="00A53C8E">
        <w:rPr>
          <w:rFonts w:asciiTheme="minorHAnsi" w:hAnsiTheme="minorHAnsi" w:cstheme="minorHAnsi"/>
        </w:rPr>
        <w:t>- English</w:t>
      </w:r>
      <w:bookmarkEnd w:id="0"/>
    </w:p>
    <w:p w:rsidR="0005129D" w:rsidRDefault="0005129D" w:rsidP="0005129D">
      <w:pPr>
        <w:shd w:val="clear" w:color="auto" w:fill="FFFFFF"/>
        <w:rPr>
          <w:color w:val="212121"/>
        </w:rPr>
      </w:pPr>
    </w:p>
    <w:p w:rsidR="0005129D" w:rsidRDefault="0005129D" w:rsidP="0005129D">
      <w:pPr>
        <w:shd w:val="clear" w:color="auto" w:fill="FFFFFF"/>
        <w:rPr>
          <w:color w:val="212121"/>
        </w:rPr>
      </w:pPr>
      <w:r>
        <w:rPr>
          <w:color w:val="212121"/>
        </w:rPr>
        <w:t>From October to December 2019, the Richmond School District's Board of Education consulted the public on 35 proposed school boundary revisions. Subsequent to the engagement process, 27 proposed school boundary revisions were approved at the public meeting of the Board of Education on December 11, 2019. As a result, all new student registrations for the 2020/21 school year will adhere to the catchment areas outlined in the recently approved revisions.</w:t>
      </w:r>
    </w:p>
    <w:p w:rsidR="0005129D" w:rsidRDefault="0005129D" w:rsidP="0005129D">
      <w:pPr>
        <w:shd w:val="clear" w:color="auto" w:fill="FFFFFF"/>
        <w:rPr>
          <w:color w:val="212121"/>
        </w:rPr>
      </w:pPr>
    </w:p>
    <w:p w:rsidR="00EE7602" w:rsidRPr="0020637D" w:rsidRDefault="008B4AC9" w:rsidP="00EE7602">
      <w:r>
        <w:t xml:space="preserve">A total of eight proposed boundary revisions were deferred by staff for possible consideration </w:t>
      </w:r>
      <w:r w:rsidR="00A671CE">
        <w:t>as part of</w:t>
      </w:r>
      <w:r>
        <w:t xml:space="preserve"> Phase II</w:t>
      </w:r>
      <w:r w:rsidR="0052249C">
        <w:t>.</w:t>
      </w:r>
      <w:r>
        <w:t xml:space="preserve"> </w:t>
      </w:r>
      <w:r w:rsidR="00A671CE">
        <w:t>A</w:t>
      </w:r>
      <w:r>
        <w:t>dditional consultation and analysis</w:t>
      </w:r>
      <w:r w:rsidR="00A671CE">
        <w:t xml:space="preserve"> is required by staff to determine implications related to potential consolidation, transportation and public feedback submitted during the engagement process</w:t>
      </w:r>
      <w:r>
        <w:t>.</w:t>
      </w:r>
    </w:p>
    <w:p w:rsidR="00481D2C" w:rsidRPr="003E1952" w:rsidRDefault="006D6562" w:rsidP="008F566F">
      <w:pPr>
        <w:shd w:val="clear" w:color="auto" w:fill="FFFFFF"/>
        <w:spacing w:before="100" w:beforeAutospacing="1" w:after="100" w:afterAutospacing="1"/>
        <w:rPr>
          <w:color w:val="040000"/>
          <w:shd w:val="clear" w:color="auto" w:fill="FFFFFF"/>
        </w:rPr>
      </w:pPr>
      <w:r w:rsidRPr="003E1952">
        <w:rPr>
          <w:shd w:val="clear" w:color="auto" w:fill="FFFFFF"/>
        </w:rPr>
        <w:t>As a reminder, f</w:t>
      </w:r>
      <w:r w:rsidR="00481D2C" w:rsidRPr="003E1952">
        <w:rPr>
          <w:shd w:val="clear" w:color="auto" w:fill="FFFFFF"/>
        </w:rPr>
        <w:t xml:space="preserve">amilies that live in a revised boundary area, and </w:t>
      </w:r>
      <w:r w:rsidR="00481D2C" w:rsidRPr="003E1952">
        <w:rPr>
          <w:color w:val="040000"/>
          <w:shd w:val="clear" w:color="auto" w:fill="FFFFFF"/>
        </w:rPr>
        <w:t>have a child currently attending a school with an approved boundary revision will:</w:t>
      </w:r>
    </w:p>
    <w:p w:rsidR="008F566F" w:rsidRPr="003E1952" w:rsidRDefault="008F566F" w:rsidP="008F566F">
      <w:pPr>
        <w:numPr>
          <w:ilvl w:val="0"/>
          <w:numId w:val="21"/>
        </w:numPr>
        <w:shd w:val="clear" w:color="auto" w:fill="FFFFFF"/>
        <w:spacing w:before="100" w:beforeAutospacing="1" w:after="100" w:afterAutospacing="1"/>
        <w:rPr>
          <w:rFonts w:eastAsia="Times New Roman"/>
        </w:rPr>
      </w:pPr>
      <w:r w:rsidRPr="003E1952">
        <w:rPr>
          <w:rFonts w:eastAsia="Times New Roman"/>
        </w:rPr>
        <w:t>not be affected by the boundary revision,</w:t>
      </w:r>
    </w:p>
    <w:p w:rsidR="008F566F" w:rsidRPr="003E1952" w:rsidRDefault="008F566F" w:rsidP="008F566F">
      <w:pPr>
        <w:numPr>
          <w:ilvl w:val="0"/>
          <w:numId w:val="21"/>
        </w:numPr>
        <w:shd w:val="clear" w:color="auto" w:fill="FFFFFF"/>
        <w:spacing w:before="100" w:beforeAutospacing="1" w:after="100" w:afterAutospacing="1"/>
        <w:rPr>
          <w:rFonts w:eastAsia="Times New Roman"/>
        </w:rPr>
      </w:pPr>
      <w:r w:rsidRPr="003E1952">
        <w:rPr>
          <w:rFonts w:eastAsia="Times New Roman"/>
        </w:rPr>
        <w:t xml:space="preserve">have the choice to remain at the school in their current catchment or </w:t>
      </w:r>
      <w:r w:rsidR="006D6562" w:rsidRPr="003E1952">
        <w:rPr>
          <w:rFonts w:eastAsia="Times New Roman"/>
        </w:rPr>
        <w:t>register</w:t>
      </w:r>
      <w:r w:rsidRPr="003E1952">
        <w:rPr>
          <w:rFonts w:eastAsia="Times New Roman"/>
        </w:rPr>
        <w:t xml:space="preserve"> </w:t>
      </w:r>
      <w:r w:rsidR="006D6562" w:rsidRPr="003E1952">
        <w:rPr>
          <w:rFonts w:eastAsia="Times New Roman"/>
        </w:rPr>
        <w:t>at the</w:t>
      </w:r>
      <w:r w:rsidRPr="003E1952">
        <w:rPr>
          <w:rFonts w:eastAsia="Times New Roman"/>
        </w:rPr>
        <w:t xml:space="preserve"> school in their new catchment,</w:t>
      </w:r>
    </w:p>
    <w:p w:rsidR="008F566F" w:rsidRPr="003E1952" w:rsidRDefault="008F566F" w:rsidP="008F566F">
      <w:pPr>
        <w:numPr>
          <w:ilvl w:val="0"/>
          <w:numId w:val="21"/>
        </w:numPr>
        <w:shd w:val="clear" w:color="auto" w:fill="FFFFFF"/>
        <w:spacing w:before="100" w:beforeAutospacing="1" w:after="100" w:afterAutospacing="1"/>
        <w:rPr>
          <w:rFonts w:eastAsia="Times New Roman"/>
        </w:rPr>
      </w:pPr>
      <w:r w:rsidRPr="003E1952">
        <w:rPr>
          <w:rFonts w:eastAsia="Times New Roman"/>
        </w:rPr>
        <w:t>have the choice to enrol any siblings in their current catchment or their new catchment.</w:t>
      </w:r>
    </w:p>
    <w:p w:rsidR="006D6562" w:rsidRDefault="006D6562" w:rsidP="006D6562">
      <w:pPr>
        <w:rPr>
          <w:rStyle w:val="Hyperlink"/>
        </w:rPr>
      </w:pPr>
      <w:r w:rsidRPr="003E1952">
        <w:rPr>
          <w:color w:val="212121"/>
        </w:rPr>
        <w:t xml:space="preserve">For a complete list of approved boundary revisions please visit: </w:t>
      </w:r>
      <w:hyperlink r:id="rId8" w:history="1">
        <w:r w:rsidR="00A73A8B" w:rsidRPr="003E1952">
          <w:rPr>
            <w:rStyle w:val="Hyperlink"/>
          </w:rPr>
          <w:t>http://bit.ly/2PyZQ3K</w:t>
        </w:r>
      </w:hyperlink>
    </w:p>
    <w:p w:rsidR="008B4AC9" w:rsidRDefault="008B4AC9" w:rsidP="008B4AC9">
      <w:pPr>
        <w:rPr>
          <w:color w:val="212121"/>
        </w:rPr>
      </w:pPr>
    </w:p>
    <w:p w:rsidR="00905D7B" w:rsidRDefault="008B4AC9" w:rsidP="00A671CE">
      <w:pPr>
        <w:rPr>
          <w:color w:val="212121"/>
        </w:rPr>
      </w:pPr>
      <w:r w:rsidRPr="003E1952">
        <w:rPr>
          <w:color w:val="212121"/>
        </w:rPr>
        <w:t xml:space="preserve">For a complete list of </w:t>
      </w:r>
      <w:r>
        <w:rPr>
          <w:color w:val="212121"/>
        </w:rPr>
        <w:t>deferred</w:t>
      </w:r>
      <w:r w:rsidRPr="003E1952">
        <w:rPr>
          <w:color w:val="212121"/>
        </w:rPr>
        <w:t xml:space="preserve"> boundary revisions please visit: </w:t>
      </w:r>
      <w:hyperlink r:id="rId9" w:history="1">
        <w:r w:rsidR="00905D7B" w:rsidRPr="00390F56">
          <w:rPr>
            <w:rStyle w:val="Hyperlink"/>
          </w:rPr>
          <w:t>http://bit.ly/2ZbT4Uw</w:t>
        </w:r>
      </w:hyperlink>
    </w:p>
    <w:p w:rsidR="0030286B" w:rsidRPr="003E1952" w:rsidRDefault="00A671CE" w:rsidP="00A671CE">
      <w:pPr>
        <w:rPr>
          <w:rFonts w:eastAsia="Times New Roman"/>
        </w:rPr>
      </w:pPr>
      <w:r>
        <w:rPr>
          <w:color w:val="212121"/>
        </w:rPr>
        <w:br/>
      </w:r>
      <w:r w:rsidR="006D6562" w:rsidRPr="003E1952">
        <w:rPr>
          <w:rFonts w:eastAsia="Times New Roman"/>
        </w:rPr>
        <w:t>I</w:t>
      </w:r>
      <w:r w:rsidR="0030286B" w:rsidRPr="003E1952">
        <w:rPr>
          <w:rFonts w:eastAsia="Times New Roman"/>
        </w:rPr>
        <w:t>f you have any questions or concerns, please contact your school administration.</w:t>
      </w: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rsidP="008F566F">
      <w:pPr>
        <w:pStyle w:val="Heading1"/>
        <w:rPr>
          <w:rFonts w:asciiTheme="minorHAnsi" w:hAnsiTheme="minorHAnsi" w:cstheme="minorHAnsi"/>
        </w:rPr>
      </w:pPr>
    </w:p>
    <w:p w:rsidR="006B49C5" w:rsidRPr="00A53C8E" w:rsidRDefault="006B49C5">
      <w:pPr>
        <w:spacing w:after="160" w:line="259" w:lineRule="auto"/>
        <w:rPr>
          <w:rFonts w:asciiTheme="minorHAnsi" w:eastAsiaTheme="majorEastAsia" w:hAnsiTheme="minorHAnsi" w:cstheme="minorHAnsi"/>
          <w:color w:val="2E74B5" w:themeColor="accent1" w:themeShade="BF"/>
          <w:sz w:val="32"/>
          <w:szCs w:val="32"/>
        </w:rPr>
      </w:pPr>
      <w:r w:rsidRPr="00A53C8E">
        <w:rPr>
          <w:rFonts w:asciiTheme="minorHAnsi" w:hAnsiTheme="minorHAnsi" w:cstheme="minorHAnsi"/>
        </w:rPr>
        <w:br w:type="page"/>
      </w:r>
    </w:p>
    <w:p w:rsidR="008F566F" w:rsidRDefault="00F854E0" w:rsidP="007653ED">
      <w:pPr>
        <w:pStyle w:val="Heading1"/>
        <w:rPr>
          <w:rFonts w:asciiTheme="minorHAnsi" w:hAnsiTheme="minorHAnsi" w:cstheme="minorHAnsi"/>
        </w:rPr>
      </w:pPr>
      <w:bookmarkStart w:id="3" w:name="_Toc27489647"/>
      <w:r>
        <w:rPr>
          <w:rFonts w:asciiTheme="minorHAnsi" w:hAnsiTheme="minorHAnsi" w:cstheme="minorHAnsi"/>
        </w:rPr>
        <w:lastRenderedPageBreak/>
        <w:t>Approved School Boundary Revisions</w:t>
      </w:r>
      <w:r w:rsidRPr="00A53C8E">
        <w:rPr>
          <w:rFonts w:asciiTheme="minorHAnsi" w:hAnsiTheme="minorHAnsi" w:cstheme="minorHAnsi"/>
        </w:rPr>
        <w:t xml:space="preserve"> - </w:t>
      </w:r>
      <w:r w:rsidR="008F566F" w:rsidRPr="00A53C8E">
        <w:rPr>
          <w:rFonts w:asciiTheme="minorHAnsi" w:hAnsiTheme="minorHAnsi" w:cstheme="minorHAnsi"/>
        </w:rPr>
        <w:t>Chinese</w:t>
      </w:r>
      <w:bookmarkEnd w:id="3"/>
    </w:p>
    <w:p w:rsidR="001277DD" w:rsidRP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lang w:val="en-CA"/>
        </w:rPr>
      </w:pPr>
      <w:r w:rsidRPr="001277DD">
        <w:rPr>
          <w:rFonts w:eastAsia="Microsoft JhengHei" w:cstheme="minorHAnsi" w:hint="eastAsia"/>
          <w:color w:val="040000"/>
          <w:sz w:val="21"/>
          <w:szCs w:val="21"/>
          <w:lang w:val="en-CA"/>
        </w:rPr>
        <w:t>列治文学区学务委员会于</w:t>
      </w:r>
      <w:r w:rsidRPr="001277DD">
        <w:rPr>
          <w:rFonts w:eastAsia="Microsoft JhengHei" w:cstheme="minorHAnsi"/>
          <w:color w:val="040000"/>
          <w:sz w:val="21"/>
          <w:szCs w:val="21"/>
          <w:lang w:val="en-CA"/>
        </w:rPr>
        <w:t>2019</w:t>
      </w:r>
      <w:r w:rsidRPr="001277DD">
        <w:rPr>
          <w:rFonts w:eastAsia="Microsoft JhengHei" w:cstheme="minorHAnsi" w:hint="eastAsia"/>
          <w:color w:val="040000"/>
          <w:sz w:val="21"/>
          <w:szCs w:val="21"/>
          <w:lang w:val="en-CA"/>
        </w:rPr>
        <w:t>年</w:t>
      </w:r>
      <w:r w:rsidRPr="001277DD">
        <w:rPr>
          <w:rFonts w:eastAsia="Microsoft JhengHei" w:cstheme="minorHAnsi"/>
          <w:color w:val="040000"/>
          <w:sz w:val="21"/>
          <w:szCs w:val="21"/>
          <w:lang w:val="en-CA"/>
        </w:rPr>
        <w:t>10</w:t>
      </w:r>
      <w:r w:rsidRPr="001277DD">
        <w:rPr>
          <w:rFonts w:eastAsia="Microsoft JhengHei" w:cstheme="minorHAnsi" w:hint="eastAsia"/>
          <w:color w:val="040000"/>
          <w:sz w:val="21"/>
          <w:szCs w:val="21"/>
          <w:lang w:val="en-CA"/>
        </w:rPr>
        <w:t>月至</w:t>
      </w:r>
      <w:r w:rsidRPr="001277DD">
        <w:rPr>
          <w:rFonts w:eastAsia="Microsoft JhengHei" w:cstheme="minorHAnsi"/>
          <w:color w:val="040000"/>
          <w:sz w:val="21"/>
          <w:szCs w:val="21"/>
          <w:lang w:val="en-CA"/>
        </w:rPr>
        <w:t>12</w:t>
      </w:r>
      <w:r w:rsidRPr="001277DD">
        <w:rPr>
          <w:rFonts w:eastAsia="Microsoft JhengHei" w:cstheme="minorHAnsi" w:hint="eastAsia"/>
          <w:color w:val="040000"/>
          <w:sz w:val="21"/>
          <w:szCs w:val="21"/>
          <w:lang w:val="en-CA"/>
        </w:rPr>
        <w:t>月期间，就</w:t>
      </w:r>
      <w:r w:rsidRPr="001277DD">
        <w:rPr>
          <w:rFonts w:eastAsia="Microsoft JhengHei" w:cstheme="minorHAnsi"/>
          <w:color w:val="040000"/>
          <w:sz w:val="21"/>
          <w:szCs w:val="21"/>
          <w:lang w:val="en-CA"/>
        </w:rPr>
        <w:t>35</w:t>
      </w:r>
      <w:r w:rsidRPr="001277DD">
        <w:rPr>
          <w:rFonts w:eastAsia="Microsoft JhengHei" w:cstheme="minorHAnsi" w:hint="eastAsia"/>
          <w:color w:val="040000"/>
          <w:sz w:val="21"/>
          <w:szCs w:val="21"/>
          <w:lang w:val="en-CA"/>
        </w:rPr>
        <w:t>项学校划片范围改动提案向公众进行咨询，并在咨询结束后，在</w:t>
      </w:r>
      <w:r w:rsidRPr="001277DD">
        <w:rPr>
          <w:rFonts w:eastAsia="Microsoft JhengHei" w:cstheme="minorHAnsi"/>
          <w:color w:val="040000"/>
          <w:sz w:val="21"/>
          <w:szCs w:val="21"/>
          <w:lang w:val="en-CA"/>
        </w:rPr>
        <w:t>2019</w:t>
      </w:r>
      <w:r w:rsidRPr="001277DD">
        <w:rPr>
          <w:rFonts w:eastAsia="Microsoft JhengHei" w:cstheme="minorHAnsi" w:hint="eastAsia"/>
          <w:color w:val="040000"/>
          <w:sz w:val="21"/>
          <w:szCs w:val="21"/>
          <w:lang w:val="en-CA"/>
        </w:rPr>
        <w:t>年</w:t>
      </w:r>
      <w:r w:rsidRPr="001277DD">
        <w:rPr>
          <w:rFonts w:eastAsia="Microsoft JhengHei" w:cstheme="minorHAnsi"/>
          <w:color w:val="040000"/>
          <w:sz w:val="21"/>
          <w:szCs w:val="21"/>
          <w:lang w:val="en-CA"/>
        </w:rPr>
        <w:t>12</w:t>
      </w:r>
      <w:r w:rsidRPr="001277DD">
        <w:rPr>
          <w:rFonts w:eastAsia="Microsoft JhengHei" w:cstheme="minorHAnsi" w:hint="eastAsia"/>
          <w:color w:val="040000"/>
          <w:sz w:val="21"/>
          <w:szCs w:val="21"/>
          <w:lang w:val="en-CA"/>
        </w:rPr>
        <w:t>月</w:t>
      </w:r>
      <w:r w:rsidRPr="001277DD">
        <w:rPr>
          <w:rFonts w:eastAsia="Microsoft JhengHei" w:cstheme="minorHAnsi"/>
          <w:color w:val="040000"/>
          <w:sz w:val="21"/>
          <w:szCs w:val="21"/>
          <w:lang w:val="en-CA"/>
        </w:rPr>
        <w:t>11</w:t>
      </w:r>
      <w:r w:rsidRPr="001277DD">
        <w:rPr>
          <w:rFonts w:eastAsia="Microsoft JhengHei" w:cstheme="minorHAnsi" w:hint="eastAsia"/>
          <w:color w:val="040000"/>
          <w:sz w:val="21"/>
          <w:szCs w:val="21"/>
          <w:lang w:val="en-CA"/>
        </w:rPr>
        <w:t>日的公开会议上批准了其中</w:t>
      </w:r>
      <w:r w:rsidRPr="001277DD">
        <w:rPr>
          <w:rFonts w:eastAsia="Microsoft JhengHei" w:cstheme="minorHAnsi"/>
          <w:color w:val="040000"/>
          <w:sz w:val="21"/>
          <w:szCs w:val="21"/>
          <w:lang w:val="en-CA"/>
        </w:rPr>
        <w:t>27</w:t>
      </w:r>
      <w:r w:rsidRPr="001277DD">
        <w:rPr>
          <w:rFonts w:eastAsia="Microsoft JhengHei" w:cstheme="minorHAnsi" w:hint="eastAsia"/>
          <w:color w:val="040000"/>
          <w:sz w:val="21"/>
          <w:szCs w:val="21"/>
          <w:lang w:val="en-CA"/>
        </w:rPr>
        <w:t>项学校划片范围改动提案，由此，</w:t>
      </w:r>
      <w:r w:rsidRPr="001277DD">
        <w:rPr>
          <w:rFonts w:eastAsia="Microsoft JhengHei" w:cstheme="minorHAnsi"/>
          <w:color w:val="040000"/>
          <w:sz w:val="21"/>
          <w:szCs w:val="21"/>
          <w:lang w:val="en-CA"/>
        </w:rPr>
        <w:t>2020/21</w:t>
      </w:r>
      <w:r w:rsidRPr="001277DD">
        <w:rPr>
          <w:rFonts w:eastAsia="Microsoft JhengHei" w:cstheme="minorHAnsi" w:hint="eastAsia"/>
          <w:color w:val="040000"/>
          <w:sz w:val="21"/>
          <w:szCs w:val="21"/>
          <w:lang w:val="en-CA"/>
        </w:rPr>
        <w:t>学年的所有注册新学生都将遵循新划片校区方案。</w:t>
      </w:r>
    </w:p>
    <w:p w:rsidR="001277DD" w:rsidRP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lang w:val="en-CA"/>
        </w:rPr>
      </w:pPr>
      <w:r w:rsidRPr="001277DD">
        <w:rPr>
          <w:rFonts w:eastAsia="Microsoft JhengHei" w:cstheme="minorHAnsi" w:hint="eastAsia"/>
          <w:color w:val="040000"/>
          <w:sz w:val="21"/>
          <w:szCs w:val="21"/>
          <w:lang w:val="en-CA"/>
        </w:rPr>
        <w:t>学区</w:t>
      </w:r>
      <w:r w:rsidRPr="001277DD">
        <w:rPr>
          <w:rFonts w:eastAsia="Microsoft JhengHei" w:cstheme="minorHAnsi" w:hint="eastAsia"/>
          <w:color w:val="000000" w:themeColor="text1"/>
          <w:sz w:val="21"/>
          <w:szCs w:val="21"/>
          <w:lang w:val="en-CA"/>
        </w:rPr>
        <w:t>员工总共推迟了</w:t>
      </w:r>
      <w:r w:rsidRPr="001277DD">
        <w:rPr>
          <w:rFonts w:eastAsia="Microsoft JhengHei" w:cstheme="minorHAnsi"/>
          <w:color w:val="000000" w:themeColor="text1"/>
          <w:sz w:val="21"/>
          <w:szCs w:val="21"/>
          <w:lang w:val="en-CA"/>
        </w:rPr>
        <w:t>8</w:t>
      </w:r>
      <w:r w:rsidRPr="001277DD">
        <w:rPr>
          <w:rFonts w:eastAsia="Microsoft JhengHei" w:cstheme="minorHAnsi" w:hint="eastAsia"/>
          <w:color w:val="000000" w:themeColor="text1"/>
          <w:sz w:val="21"/>
          <w:szCs w:val="21"/>
          <w:lang w:val="en-CA"/>
        </w:rPr>
        <w:t>项划片范围改动提案，以便作为第二阶段的审核内容再予以考虑。学区</w:t>
      </w:r>
      <w:r w:rsidRPr="001277DD">
        <w:rPr>
          <w:rFonts w:eastAsia="Microsoft JhengHei" w:cstheme="minorHAnsi" w:hint="eastAsia"/>
          <w:color w:val="040000"/>
          <w:sz w:val="21"/>
          <w:szCs w:val="21"/>
          <w:lang w:val="en-CA"/>
        </w:rPr>
        <w:t>员工将对提案进行进一步考量与分析，以确定公众咨询过程中所获取信息——校区合并的可能性、交通以及公众反馈意见的相关影响。</w:t>
      </w:r>
    </w:p>
    <w:p w:rsidR="001277DD" w:rsidRP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lang w:val="en-CA"/>
        </w:rPr>
      </w:pPr>
      <w:r w:rsidRPr="001277DD">
        <w:rPr>
          <w:rFonts w:eastAsia="Microsoft JhengHei" w:cstheme="minorHAnsi" w:hint="eastAsia"/>
          <w:color w:val="040000"/>
          <w:sz w:val="21"/>
          <w:szCs w:val="21"/>
          <w:lang w:val="en-CA"/>
        </w:rPr>
        <w:t>作为提醒，居住在改动后划片范围地区内的家庭，若家中有一个孩子正就读于刚获批准改动划片范围的学校，将：</w:t>
      </w:r>
    </w:p>
    <w:p w:rsidR="001277DD" w:rsidRPr="001277DD" w:rsidRDefault="001277DD" w:rsidP="001277DD">
      <w:pPr>
        <w:pStyle w:val="ListParagraph"/>
        <w:numPr>
          <w:ilvl w:val="0"/>
          <w:numId w:val="29"/>
        </w:numPr>
        <w:shd w:val="clear" w:color="auto" w:fill="FFFFFF"/>
        <w:spacing w:before="100" w:beforeAutospacing="1" w:after="100" w:afterAutospacing="1" w:line="240" w:lineRule="auto"/>
        <w:rPr>
          <w:rFonts w:eastAsia="Times New Roman" w:cstheme="minorHAnsi"/>
          <w:sz w:val="24"/>
          <w:szCs w:val="24"/>
          <w:lang w:val="en-CA"/>
        </w:rPr>
      </w:pPr>
      <w:r w:rsidRPr="001277DD">
        <w:rPr>
          <w:rFonts w:eastAsia="MS Gothic" w:cstheme="minorHAnsi" w:hint="eastAsia"/>
          <w:color w:val="040000"/>
          <w:sz w:val="21"/>
          <w:szCs w:val="21"/>
          <w:lang w:val="en-CA"/>
        </w:rPr>
        <w:t>不受</w:t>
      </w:r>
      <w:r w:rsidRPr="001277DD">
        <w:rPr>
          <w:rFonts w:eastAsia="Microsoft JhengHei" w:cstheme="minorHAnsi" w:hint="eastAsia"/>
          <w:color w:val="040000"/>
          <w:sz w:val="21"/>
          <w:szCs w:val="21"/>
          <w:lang w:val="en-CA"/>
        </w:rPr>
        <w:t>划片范围改动影响</w:t>
      </w:r>
      <w:r w:rsidRPr="001277DD">
        <w:rPr>
          <w:rFonts w:eastAsia="MS Gothic" w:cstheme="minorHAnsi" w:hint="eastAsia"/>
          <w:color w:val="040000"/>
          <w:sz w:val="21"/>
          <w:szCs w:val="21"/>
          <w:lang w:val="en-CA"/>
        </w:rPr>
        <w:t>，</w:t>
      </w:r>
    </w:p>
    <w:p w:rsidR="001277DD" w:rsidRPr="001277DD" w:rsidRDefault="001277DD" w:rsidP="001277DD">
      <w:pPr>
        <w:pStyle w:val="ListParagraph"/>
        <w:numPr>
          <w:ilvl w:val="0"/>
          <w:numId w:val="29"/>
        </w:numPr>
        <w:shd w:val="clear" w:color="auto" w:fill="FFFFFF"/>
        <w:spacing w:before="100" w:beforeAutospacing="1" w:after="100" w:afterAutospacing="1" w:line="240" w:lineRule="auto"/>
        <w:rPr>
          <w:rFonts w:eastAsia="Times New Roman" w:cstheme="minorHAnsi"/>
          <w:lang w:val="en-CA"/>
        </w:rPr>
      </w:pPr>
      <w:r w:rsidRPr="001277DD">
        <w:rPr>
          <w:rFonts w:eastAsia="MS Gothic" w:cstheme="minorHAnsi" w:hint="eastAsia"/>
          <w:color w:val="040000"/>
          <w:sz w:val="21"/>
          <w:szCs w:val="21"/>
          <w:lang w:val="en-CA"/>
        </w:rPr>
        <w:t>可以</w:t>
      </w:r>
      <w:r w:rsidRPr="001277DD">
        <w:rPr>
          <w:rFonts w:eastAsia="Microsoft JhengHei" w:cstheme="minorHAnsi" w:hint="eastAsia"/>
          <w:color w:val="040000"/>
          <w:sz w:val="21"/>
          <w:szCs w:val="21"/>
          <w:lang w:val="en-CA"/>
        </w:rPr>
        <w:t>选择留在当前划片校区内的学校就读</w:t>
      </w:r>
      <w:r w:rsidRPr="001277DD">
        <w:rPr>
          <w:rFonts w:ascii="SimSun" w:eastAsia="SimSun" w:hAnsi="SimSun" w:cs="SimSun" w:hint="eastAsia"/>
          <w:color w:val="040000"/>
          <w:sz w:val="21"/>
          <w:szCs w:val="21"/>
          <w:lang w:val="en-CA"/>
        </w:rPr>
        <w:t>，</w:t>
      </w:r>
      <w:r w:rsidRPr="001277DD">
        <w:rPr>
          <w:rFonts w:eastAsia="MS Gothic" w:cstheme="minorHAnsi" w:hint="eastAsia"/>
          <w:color w:val="040000"/>
          <w:sz w:val="21"/>
          <w:szCs w:val="21"/>
          <w:lang w:val="en-CA"/>
        </w:rPr>
        <w:t>或申</w:t>
      </w:r>
      <w:r w:rsidRPr="001277DD">
        <w:rPr>
          <w:rFonts w:eastAsia="Microsoft JhengHei" w:cstheme="minorHAnsi" w:hint="eastAsia"/>
          <w:color w:val="040000"/>
          <w:sz w:val="21"/>
          <w:szCs w:val="21"/>
          <w:lang w:val="en-CA"/>
        </w:rPr>
        <w:t>请转学去新划片校区中的学校</w:t>
      </w:r>
      <w:r w:rsidRPr="001277DD">
        <w:rPr>
          <w:rFonts w:eastAsia="MS Gothic" w:cstheme="minorHAnsi" w:hint="eastAsia"/>
          <w:color w:val="040000"/>
          <w:sz w:val="21"/>
          <w:szCs w:val="21"/>
          <w:lang w:val="en-CA"/>
        </w:rPr>
        <w:t>，</w:t>
      </w:r>
    </w:p>
    <w:p w:rsidR="001277DD" w:rsidRPr="001277DD" w:rsidRDefault="001277DD" w:rsidP="001277DD">
      <w:pPr>
        <w:pStyle w:val="ListParagraph"/>
        <w:numPr>
          <w:ilvl w:val="0"/>
          <w:numId w:val="29"/>
        </w:numPr>
        <w:shd w:val="clear" w:color="auto" w:fill="FFFFFF"/>
        <w:spacing w:before="100" w:beforeAutospacing="1" w:after="100" w:afterAutospacing="1" w:line="240" w:lineRule="auto"/>
        <w:rPr>
          <w:rFonts w:eastAsia="Times New Roman" w:cstheme="minorHAnsi"/>
          <w:lang w:val="en-CA"/>
        </w:rPr>
      </w:pPr>
      <w:r w:rsidRPr="001277DD">
        <w:rPr>
          <w:rFonts w:eastAsia="MS Gothic" w:cstheme="minorHAnsi" w:hint="eastAsia"/>
          <w:color w:val="040000"/>
          <w:sz w:val="21"/>
          <w:szCs w:val="21"/>
          <w:lang w:val="en-CA"/>
        </w:rPr>
        <w:t>可以</w:t>
      </w:r>
      <w:r w:rsidRPr="001277DD">
        <w:rPr>
          <w:rFonts w:eastAsia="Microsoft JhengHei" w:cstheme="minorHAnsi" w:hint="eastAsia"/>
          <w:color w:val="040000"/>
          <w:sz w:val="21"/>
          <w:szCs w:val="21"/>
          <w:lang w:val="en-CA"/>
        </w:rPr>
        <w:t>选择注册任何兄弟姐妹到当前的划片校区，或新的划片校区</w:t>
      </w:r>
      <w:r w:rsidRPr="001277DD">
        <w:rPr>
          <w:rFonts w:eastAsia="MS Gothic" w:cstheme="minorHAnsi" w:hint="eastAsia"/>
          <w:color w:val="040000"/>
          <w:sz w:val="21"/>
          <w:szCs w:val="21"/>
          <w:lang w:val="en-CA"/>
        </w:rPr>
        <w:t>。</w:t>
      </w:r>
    </w:p>
    <w:p w:rsidR="001277DD" w:rsidRP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lang w:val="en-CA"/>
        </w:rPr>
      </w:pPr>
      <w:r w:rsidRPr="001277DD">
        <w:rPr>
          <w:rFonts w:eastAsia="Microsoft JhengHei" w:cstheme="minorHAnsi" w:hint="eastAsia"/>
          <w:color w:val="040000"/>
          <w:sz w:val="21"/>
          <w:szCs w:val="21"/>
          <w:lang w:val="en-CA"/>
        </w:rPr>
        <w:t>想获知已批准的学校划片范围改动详情，请访问：</w:t>
      </w:r>
      <w:hyperlink r:id="rId10" w:tgtFrame="_blank" w:history="1">
        <w:r w:rsidRPr="001277DD">
          <w:rPr>
            <w:rStyle w:val="Hyperlink"/>
            <w:rFonts w:eastAsia="Microsoft JhengHei" w:cstheme="minorHAnsi"/>
            <w:color w:val="040000"/>
            <w:sz w:val="21"/>
            <w:szCs w:val="21"/>
            <w:lang w:val="en-CA"/>
          </w:rPr>
          <w:t>http://bit.ly/2PyZQ3K</w:t>
        </w:r>
      </w:hyperlink>
    </w:p>
    <w:p w:rsidR="001277DD" w:rsidRPr="001277DD" w:rsidRDefault="001277DD" w:rsidP="001277DD">
      <w:pPr>
        <w:shd w:val="clear" w:color="auto" w:fill="FFFFFF"/>
        <w:spacing w:before="100" w:beforeAutospacing="1" w:after="100" w:afterAutospacing="1"/>
      </w:pPr>
      <w:r w:rsidRPr="001277DD">
        <w:rPr>
          <w:rFonts w:eastAsia="Microsoft JhengHei" w:cstheme="minorHAnsi" w:hint="eastAsia"/>
          <w:color w:val="040000"/>
          <w:sz w:val="21"/>
          <w:szCs w:val="21"/>
          <w:lang w:val="en-CA"/>
        </w:rPr>
        <w:t>想获知被延迟的学校划片范围改动详情，请访问：</w:t>
      </w:r>
      <w:hyperlink r:id="rId11" w:history="1">
        <w:r w:rsidRPr="001277DD">
          <w:rPr>
            <w:rStyle w:val="Hyperlink"/>
            <w:rFonts w:eastAsia="Microsoft JhengHei" w:cstheme="minorHAnsi"/>
            <w:color w:val="040000"/>
            <w:sz w:val="21"/>
            <w:szCs w:val="21"/>
            <w:lang w:val="en-CA"/>
          </w:rPr>
          <w:t>http://bit.ly/2ZbT4Uw</w:t>
        </w:r>
      </w:hyperlink>
    </w:p>
    <w:p w:rsidR="001277DD" w:rsidRP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lang w:val="en-CA"/>
        </w:rPr>
      </w:pPr>
      <w:r w:rsidRPr="001277DD">
        <w:rPr>
          <w:rFonts w:eastAsia="Microsoft JhengHei" w:cstheme="minorHAnsi" w:hint="eastAsia"/>
          <w:color w:val="040000"/>
          <w:sz w:val="21"/>
          <w:szCs w:val="21"/>
          <w:lang w:val="en-CA"/>
        </w:rPr>
        <w:t>如有其他任何疑问，请与学校管理部门联系。</w:t>
      </w:r>
    </w:p>
    <w:p w:rsidR="001277DD" w:rsidRDefault="001277DD" w:rsidP="001277DD">
      <w:pPr>
        <w:shd w:val="clear" w:color="auto" w:fill="FFFFFF"/>
        <w:spacing w:before="100" w:beforeAutospacing="1" w:after="100" w:afterAutospacing="1"/>
        <w:rPr>
          <w:rFonts w:asciiTheme="minorHAnsi" w:eastAsia="Microsoft JhengHei" w:hAnsiTheme="minorHAnsi" w:cstheme="minorHAnsi"/>
          <w:color w:val="040000"/>
          <w:sz w:val="21"/>
          <w:szCs w:val="21"/>
          <w:highlight w:val="yellow"/>
          <w:lang w:val="en-CA"/>
        </w:rPr>
      </w:pPr>
    </w:p>
    <w:bookmarkEnd w:id="1"/>
    <w:p w:rsidR="001277DD" w:rsidRPr="001277DD" w:rsidRDefault="001277DD" w:rsidP="001277DD"/>
    <w:sectPr w:rsidR="001277DD" w:rsidRPr="001277DD" w:rsidSect="007653ED">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AD" w:rsidRDefault="00A740AD" w:rsidP="00B63983">
      <w:r>
        <w:separator/>
      </w:r>
    </w:p>
  </w:endnote>
  <w:endnote w:type="continuationSeparator" w:id="0">
    <w:p w:rsidR="00A740AD" w:rsidRDefault="00A740AD" w:rsidP="00B6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UI"/>
    <w:charset w:val="80"/>
    <w:family w:val="auto"/>
    <w:pitch w:val="variable"/>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Semibold">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E4" w:rsidRDefault="000B5FE4" w:rsidP="00271CBD">
    <w:pPr>
      <w:pStyle w:val="Footer"/>
      <w:spacing w:line="160" w:lineRule="exact"/>
      <w:jc w:val="right"/>
    </w:pPr>
  </w:p>
  <w:p w:rsidR="000B5FE4" w:rsidRDefault="000B5FE4" w:rsidP="00271CBD">
    <w:pPr>
      <w:pStyle w:val="Footer"/>
      <w:tabs>
        <w:tab w:val="clear" w:pos="4680"/>
        <w:tab w:val="center" w:pos="4678"/>
      </w:tabs>
      <w:spacing w:after="120"/>
      <w:jc w:val="right"/>
    </w:pPr>
    <w:r>
      <w:rPr>
        <w:rFonts w:ascii="Myriad Pro Semibold" w:hAnsi="Myriad Pro Semibold"/>
        <w:b/>
        <w:noProof/>
        <w:sz w:val="20"/>
        <w:szCs w:val="20"/>
        <w:lang w:val="en-CA" w:eastAsia="en-CA"/>
      </w:rPr>
      <w:drawing>
        <wp:anchor distT="0" distB="0" distL="114300" distR="114300" simplePos="0" relativeHeight="251680768" behindDoc="1" locked="0" layoutInCell="1" allowOverlap="1" wp14:anchorId="16519E3D" wp14:editId="77098DB7">
          <wp:simplePos x="0" y="0"/>
          <wp:positionH relativeFrom="page">
            <wp:posOffset>2505075</wp:posOffset>
          </wp:positionH>
          <wp:positionV relativeFrom="page">
            <wp:posOffset>9144000</wp:posOffset>
          </wp:positionV>
          <wp:extent cx="2761488" cy="1042416"/>
          <wp:effectExtent l="0" t="0" r="127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2761488" cy="1042416"/>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sidR="00877D9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77D98">
      <w:rPr>
        <w:b/>
        <w:bCs/>
        <w:noProof/>
      </w:rPr>
      <w:t>2</w:t>
    </w:r>
    <w:r>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AD" w:rsidRDefault="00A740AD" w:rsidP="00B63983">
      <w:r>
        <w:separator/>
      </w:r>
    </w:p>
  </w:footnote>
  <w:footnote w:type="continuationSeparator" w:id="0">
    <w:p w:rsidR="00A740AD" w:rsidRDefault="00A740AD" w:rsidP="00B639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ï"/>
      <w:lvlJc w:val="left"/>
      <w:pPr>
        <w:ind w:left="833" w:hanging="360"/>
      </w:pPr>
      <w:rPr>
        <w:rFonts w:ascii="Arial" w:hAnsi="Arial" w:cs="Arial"/>
        <w:b w:val="0"/>
        <w:bCs w:val="0"/>
        <w:w w:val="131"/>
        <w:sz w:val="24"/>
        <w:szCs w:val="24"/>
      </w:rPr>
    </w:lvl>
    <w:lvl w:ilvl="1">
      <w:numFmt w:val="bullet"/>
      <w:lvlText w:val="ï"/>
      <w:lvlJc w:val="left"/>
      <w:pPr>
        <w:ind w:left="1744" w:hanging="360"/>
      </w:pPr>
    </w:lvl>
    <w:lvl w:ilvl="2">
      <w:numFmt w:val="bullet"/>
      <w:lvlText w:val="ï"/>
      <w:lvlJc w:val="left"/>
      <w:pPr>
        <w:ind w:left="2648" w:hanging="360"/>
      </w:pPr>
    </w:lvl>
    <w:lvl w:ilvl="3">
      <w:numFmt w:val="bullet"/>
      <w:lvlText w:val="ï"/>
      <w:lvlJc w:val="left"/>
      <w:pPr>
        <w:ind w:left="3552" w:hanging="360"/>
      </w:pPr>
    </w:lvl>
    <w:lvl w:ilvl="4">
      <w:numFmt w:val="bullet"/>
      <w:lvlText w:val="ï"/>
      <w:lvlJc w:val="left"/>
      <w:pPr>
        <w:ind w:left="4456" w:hanging="360"/>
      </w:pPr>
    </w:lvl>
    <w:lvl w:ilvl="5">
      <w:numFmt w:val="bullet"/>
      <w:lvlText w:val="ï"/>
      <w:lvlJc w:val="left"/>
      <w:pPr>
        <w:ind w:left="5360" w:hanging="360"/>
      </w:pPr>
    </w:lvl>
    <w:lvl w:ilvl="6">
      <w:numFmt w:val="bullet"/>
      <w:lvlText w:val="ï"/>
      <w:lvlJc w:val="left"/>
      <w:pPr>
        <w:ind w:left="6264" w:hanging="360"/>
      </w:pPr>
    </w:lvl>
    <w:lvl w:ilvl="7">
      <w:numFmt w:val="bullet"/>
      <w:lvlText w:val="ï"/>
      <w:lvlJc w:val="left"/>
      <w:pPr>
        <w:ind w:left="7168" w:hanging="360"/>
      </w:pPr>
    </w:lvl>
    <w:lvl w:ilvl="8">
      <w:numFmt w:val="bullet"/>
      <w:lvlText w:val="ï"/>
      <w:lvlJc w:val="left"/>
      <w:pPr>
        <w:ind w:left="8072" w:hanging="360"/>
      </w:pPr>
    </w:lvl>
  </w:abstractNum>
  <w:abstractNum w:abstractNumId="1" w15:restartNumberingAfterBreak="0">
    <w:nsid w:val="00000403"/>
    <w:multiLevelType w:val="multilevel"/>
    <w:tmpl w:val="00000886"/>
    <w:lvl w:ilvl="0">
      <w:numFmt w:val="bullet"/>
      <w:lvlText w:val="ï"/>
      <w:lvlJc w:val="left"/>
      <w:pPr>
        <w:ind w:left="833" w:hanging="360"/>
      </w:pPr>
      <w:rPr>
        <w:rFonts w:ascii="Arial" w:hAnsi="Arial" w:cs="Arial"/>
        <w:b w:val="0"/>
        <w:bCs w:val="0"/>
        <w:w w:val="131"/>
        <w:sz w:val="24"/>
        <w:szCs w:val="24"/>
      </w:rPr>
    </w:lvl>
    <w:lvl w:ilvl="1">
      <w:numFmt w:val="bullet"/>
      <w:lvlText w:val="ï"/>
      <w:lvlJc w:val="left"/>
      <w:pPr>
        <w:ind w:left="1744" w:hanging="360"/>
      </w:pPr>
    </w:lvl>
    <w:lvl w:ilvl="2">
      <w:numFmt w:val="bullet"/>
      <w:lvlText w:val="ï"/>
      <w:lvlJc w:val="left"/>
      <w:pPr>
        <w:ind w:left="2648" w:hanging="360"/>
      </w:pPr>
    </w:lvl>
    <w:lvl w:ilvl="3">
      <w:numFmt w:val="bullet"/>
      <w:lvlText w:val="ï"/>
      <w:lvlJc w:val="left"/>
      <w:pPr>
        <w:ind w:left="3552" w:hanging="360"/>
      </w:pPr>
    </w:lvl>
    <w:lvl w:ilvl="4">
      <w:numFmt w:val="bullet"/>
      <w:lvlText w:val="ï"/>
      <w:lvlJc w:val="left"/>
      <w:pPr>
        <w:ind w:left="4456" w:hanging="360"/>
      </w:pPr>
    </w:lvl>
    <w:lvl w:ilvl="5">
      <w:numFmt w:val="bullet"/>
      <w:lvlText w:val="ï"/>
      <w:lvlJc w:val="left"/>
      <w:pPr>
        <w:ind w:left="5360" w:hanging="360"/>
      </w:pPr>
    </w:lvl>
    <w:lvl w:ilvl="6">
      <w:numFmt w:val="bullet"/>
      <w:lvlText w:val="ï"/>
      <w:lvlJc w:val="left"/>
      <w:pPr>
        <w:ind w:left="6264" w:hanging="360"/>
      </w:pPr>
    </w:lvl>
    <w:lvl w:ilvl="7">
      <w:numFmt w:val="bullet"/>
      <w:lvlText w:val="ï"/>
      <w:lvlJc w:val="left"/>
      <w:pPr>
        <w:ind w:left="7168" w:hanging="360"/>
      </w:pPr>
    </w:lvl>
    <w:lvl w:ilvl="8">
      <w:numFmt w:val="bullet"/>
      <w:lvlText w:val="ï"/>
      <w:lvlJc w:val="left"/>
      <w:pPr>
        <w:ind w:left="8072" w:hanging="360"/>
      </w:pPr>
    </w:lvl>
  </w:abstractNum>
  <w:abstractNum w:abstractNumId="2" w15:restartNumberingAfterBreak="0">
    <w:nsid w:val="06186687"/>
    <w:multiLevelType w:val="hybridMultilevel"/>
    <w:tmpl w:val="41C6B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00370"/>
    <w:multiLevelType w:val="hybridMultilevel"/>
    <w:tmpl w:val="0A6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7EE"/>
    <w:multiLevelType w:val="hybridMultilevel"/>
    <w:tmpl w:val="749A9B6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E434140"/>
    <w:multiLevelType w:val="hybridMultilevel"/>
    <w:tmpl w:val="E28CC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A61FB"/>
    <w:multiLevelType w:val="hybridMultilevel"/>
    <w:tmpl w:val="F996834A"/>
    <w:lvl w:ilvl="0" w:tplc="22FCA148">
      <w:start w:val="1"/>
      <w:numFmt w:val="upperLetter"/>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26984C93"/>
    <w:multiLevelType w:val="hybridMultilevel"/>
    <w:tmpl w:val="D8A0F3F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2D5005F6"/>
    <w:multiLevelType w:val="hybridMultilevel"/>
    <w:tmpl w:val="A32071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2DB6632C"/>
    <w:multiLevelType w:val="multilevel"/>
    <w:tmpl w:val="B2B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40273"/>
    <w:multiLevelType w:val="multilevel"/>
    <w:tmpl w:val="69C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520DF"/>
    <w:multiLevelType w:val="hybridMultilevel"/>
    <w:tmpl w:val="636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A37C7"/>
    <w:multiLevelType w:val="hybridMultilevel"/>
    <w:tmpl w:val="4DCAD5FE"/>
    <w:lvl w:ilvl="0" w:tplc="0902F26A">
      <w:numFmt w:val="bullet"/>
      <w:lvlText w:val="-"/>
      <w:lvlJc w:val="left"/>
      <w:pPr>
        <w:ind w:left="720" w:hanging="360"/>
      </w:pPr>
      <w:rPr>
        <w:rFonts w:ascii="Garamond" w:eastAsiaTheme="minorHAnsi" w:hAnsi="Garamond"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A5111"/>
    <w:multiLevelType w:val="hybridMultilevel"/>
    <w:tmpl w:val="A2C03C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3E731540"/>
    <w:multiLevelType w:val="hybridMultilevel"/>
    <w:tmpl w:val="C2ACB642"/>
    <w:lvl w:ilvl="0" w:tplc="7F5EBDAC">
      <w:start w:val="1"/>
      <w:numFmt w:val="bullet"/>
      <w:lvlText w:val=""/>
      <w:lvlJc w:val="left"/>
      <w:pPr>
        <w:tabs>
          <w:tab w:val="num" w:pos="720"/>
        </w:tabs>
        <w:ind w:left="720" w:hanging="360"/>
      </w:pPr>
      <w:rPr>
        <w:rFonts w:ascii="Wingdings" w:hAnsi="Wingdings" w:hint="default"/>
      </w:rPr>
    </w:lvl>
    <w:lvl w:ilvl="1" w:tplc="FD2408B0" w:tentative="1">
      <w:start w:val="1"/>
      <w:numFmt w:val="bullet"/>
      <w:lvlText w:val=""/>
      <w:lvlJc w:val="left"/>
      <w:pPr>
        <w:tabs>
          <w:tab w:val="num" w:pos="1440"/>
        </w:tabs>
        <w:ind w:left="1440" w:hanging="360"/>
      </w:pPr>
      <w:rPr>
        <w:rFonts w:ascii="Wingdings" w:hAnsi="Wingdings" w:hint="default"/>
      </w:rPr>
    </w:lvl>
    <w:lvl w:ilvl="2" w:tplc="89BC7D2C">
      <w:start w:val="1"/>
      <w:numFmt w:val="bullet"/>
      <w:lvlText w:val=""/>
      <w:lvlJc w:val="left"/>
      <w:pPr>
        <w:tabs>
          <w:tab w:val="num" w:pos="2160"/>
        </w:tabs>
        <w:ind w:left="2160" w:hanging="360"/>
      </w:pPr>
      <w:rPr>
        <w:rFonts w:ascii="Wingdings" w:hAnsi="Wingdings" w:hint="default"/>
      </w:rPr>
    </w:lvl>
    <w:lvl w:ilvl="3" w:tplc="A00EA2E2">
      <w:start w:val="146"/>
      <w:numFmt w:val="bullet"/>
      <w:lvlText w:val=""/>
      <w:lvlJc w:val="left"/>
      <w:pPr>
        <w:tabs>
          <w:tab w:val="num" w:pos="2880"/>
        </w:tabs>
        <w:ind w:left="2880" w:hanging="360"/>
      </w:pPr>
      <w:rPr>
        <w:rFonts w:ascii="Wingdings" w:hAnsi="Wingdings" w:hint="default"/>
      </w:rPr>
    </w:lvl>
    <w:lvl w:ilvl="4" w:tplc="4C523F26" w:tentative="1">
      <w:start w:val="1"/>
      <w:numFmt w:val="bullet"/>
      <w:lvlText w:val=""/>
      <w:lvlJc w:val="left"/>
      <w:pPr>
        <w:tabs>
          <w:tab w:val="num" w:pos="3600"/>
        </w:tabs>
        <w:ind w:left="3600" w:hanging="360"/>
      </w:pPr>
      <w:rPr>
        <w:rFonts w:ascii="Wingdings" w:hAnsi="Wingdings" w:hint="default"/>
      </w:rPr>
    </w:lvl>
    <w:lvl w:ilvl="5" w:tplc="04C2E46E" w:tentative="1">
      <w:start w:val="1"/>
      <w:numFmt w:val="bullet"/>
      <w:lvlText w:val=""/>
      <w:lvlJc w:val="left"/>
      <w:pPr>
        <w:tabs>
          <w:tab w:val="num" w:pos="4320"/>
        </w:tabs>
        <w:ind w:left="4320" w:hanging="360"/>
      </w:pPr>
      <w:rPr>
        <w:rFonts w:ascii="Wingdings" w:hAnsi="Wingdings" w:hint="default"/>
      </w:rPr>
    </w:lvl>
    <w:lvl w:ilvl="6" w:tplc="F6E8B064" w:tentative="1">
      <w:start w:val="1"/>
      <w:numFmt w:val="bullet"/>
      <w:lvlText w:val=""/>
      <w:lvlJc w:val="left"/>
      <w:pPr>
        <w:tabs>
          <w:tab w:val="num" w:pos="5040"/>
        </w:tabs>
        <w:ind w:left="5040" w:hanging="360"/>
      </w:pPr>
      <w:rPr>
        <w:rFonts w:ascii="Wingdings" w:hAnsi="Wingdings" w:hint="default"/>
      </w:rPr>
    </w:lvl>
    <w:lvl w:ilvl="7" w:tplc="6B0AFF8E" w:tentative="1">
      <w:start w:val="1"/>
      <w:numFmt w:val="bullet"/>
      <w:lvlText w:val=""/>
      <w:lvlJc w:val="left"/>
      <w:pPr>
        <w:tabs>
          <w:tab w:val="num" w:pos="5760"/>
        </w:tabs>
        <w:ind w:left="5760" w:hanging="360"/>
      </w:pPr>
      <w:rPr>
        <w:rFonts w:ascii="Wingdings" w:hAnsi="Wingdings" w:hint="default"/>
      </w:rPr>
    </w:lvl>
    <w:lvl w:ilvl="8" w:tplc="71F42A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E3D71"/>
    <w:multiLevelType w:val="hybridMultilevel"/>
    <w:tmpl w:val="90D0EE96"/>
    <w:lvl w:ilvl="0" w:tplc="A00EA2E2">
      <w:start w:val="146"/>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40692E56"/>
    <w:multiLevelType w:val="hybridMultilevel"/>
    <w:tmpl w:val="AEA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4314"/>
    <w:multiLevelType w:val="multilevel"/>
    <w:tmpl w:val="20D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7054A"/>
    <w:multiLevelType w:val="hybridMultilevel"/>
    <w:tmpl w:val="4F20FC6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15:restartNumberingAfterBreak="0">
    <w:nsid w:val="457276B5"/>
    <w:multiLevelType w:val="hybridMultilevel"/>
    <w:tmpl w:val="AF9A56D2"/>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0" w15:restartNumberingAfterBreak="0">
    <w:nsid w:val="49417C3D"/>
    <w:multiLevelType w:val="hybridMultilevel"/>
    <w:tmpl w:val="89F03DFE"/>
    <w:lvl w:ilvl="0" w:tplc="10090001">
      <w:start w:val="1"/>
      <w:numFmt w:val="bullet"/>
      <w:lvlText w:val=""/>
      <w:lvlJc w:val="left"/>
      <w:pPr>
        <w:ind w:left="720" w:hanging="360"/>
      </w:pPr>
      <w:rPr>
        <w:rFonts w:ascii="Symbol" w:hAnsi="Symbol" w:hint="default"/>
      </w:rPr>
    </w:lvl>
    <w:lvl w:ilvl="1" w:tplc="EED870FA">
      <w:numFmt w:val="bullet"/>
      <w:lvlText w:val="•"/>
      <w:lvlJc w:val="left"/>
      <w:pPr>
        <w:ind w:left="1440" w:hanging="360"/>
      </w:pPr>
      <w:rPr>
        <w:rFonts w:ascii="Verdana" w:eastAsia="MS ??" w:hAnsi="Verdana" w:cstheme="minorHAns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092038"/>
    <w:multiLevelType w:val="multilevel"/>
    <w:tmpl w:val="8D5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85B12"/>
    <w:multiLevelType w:val="multilevel"/>
    <w:tmpl w:val="F8C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21885"/>
    <w:multiLevelType w:val="multilevel"/>
    <w:tmpl w:val="D9E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E6DA7"/>
    <w:multiLevelType w:val="hybridMultilevel"/>
    <w:tmpl w:val="D24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753E4"/>
    <w:multiLevelType w:val="hybridMultilevel"/>
    <w:tmpl w:val="BD54BB0A"/>
    <w:lvl w:ilvl="0" w:tplc="04090001">
      <w:start w:val="1"/>
      <w:numFmt w:val="bullet"/>
      <w:lvlText w:val=""/>
      <w:lvlJc w:val="left"/>
      <w:pPr>
        <w:ind w:left="720" w:hanging="360"/>
      </w:pPr>
      <w:rPr>
        <w:rFonts w:ascii="Symbol" w:hAnsi="Symbol" w:hint="default"/>
      </w:rPr>
    </w:lvl>
    <w:lvl w:ilvl="1" w:tplc="11DEF1A8">
      <w:numFmt w:val="bullet"/>
      <w:lvlText w:val="·"/>
      <w:lvlJc w:val="left"/>
      <w:pPr>
        <w:ind w:left="1440" w:hanging="360"/>
      </w:pPr>
      <w:rPr>
        <w:rFonts w:ascii="Calibri" w:eastAsia="Times New Roman" w:hAnsi="Calibri" w:cs="Calibri" w:hint="default"/>
        <w:color w:val="040000"/>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3D7EA0"/>
    <w:multiLevelType w:val="hybridMultilevel"/>
    <w:tmpl w:val="107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067C1"/>
    <w:multiLevelType w:val="hybridMultilevel"/>
    <w:tmpl w:val="2E2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63D2C"/>
    <w:multiLevelType w:val="hybridMultilevel"/>
    <w:tmpl w:val="96B4DD5E"/>
    <w:lvl w:ilvl="0" w:tplc="83305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0"/>
  </w:num>
  <w:num w:numId="5">
    <w:abstractNumId w:val="5"/>
  </w:num>
  <w:num w:numId="6">
    <w:abstractNumId w:val="3"/>
  </w:num>
  <w:num w:numId="7">
    <w:abstractNumId w:val="22"/>
  </w:num>
  <w:num w:numId="8">
    <w:abstractNumId w:val="17"/>
  </w:num>
  <w:num w:numId="9">
    <w:abstractNumId w:val="26"/>
  </w:num>
  <w:num w:numId="10">
    <w:abstractNumId w:val="1"/>
  </w:num>
  <w:num w:numId="11">
    <w:abstractNumId w:val="0"/>
  </w:num>
  <w:num w:numId="12">
    <w:abstractNumId w:val="7"/>
  </w:num>
  <w:num w:numId="13">
    <w:abstractNumId w:val="24"/>
  </w:num>
  <w:num w:numId="14">
    <w:abstractNumId w:val="19"/>
  </w:num>
  <w:num w:numId="15">
    <w:abstractNumId w:val="18"/>
  </w:num>
  <w:num w:numId="16">
    <w:abstractNumId w:val="4"/>
  </w:num>
  <w:num w:numId="17">
    <w:abstractNumId w:val="12"/>
  </w:num>
  <w:num w:numId="18">
    <w:abstractNumId w:val="28"/>
  </w:num>
  <w:num w:numId="19">
    <w:abstractNumId w:val="14"/>
  </w:num>
  <w:num w:numId="20">
    <w:abstractNumId w:val="15"/>
  </w:num>
  <w:num w:numId="21">
    <w:abstractNumId w:val="21"/>
  </w:num>
  <w:num w:numId="22">
    <w:abstractNumId w:val="9"/>
  </w:num>
  <w:num w:numId="23">
    <w:abstractNumId w:val="23"/>
  </w:num>
  <w:num w:numId="24">
    <w:abstractNumId w:val="10"/>
  </w:num>
  <w:num w:numId="25">
    <w:abstractNumId w:val="16"/>
  </w:num>
  <w:num w:numId="26">
    <w:abstractNumId w:val="11"/>
  </w:num>
  <w:num w:numId="27">
    <w:abstractNumId w:val="2"/>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8A"/>
    <w:rsid w:val="000109F7"/>
    <w:rsid w:val="00020F02"/>
    <w:rsid w:val="0002279E"/>
    <w:rsid w:val="00023273"/>
    <w:rsid w:val="00023E7F"/>
    <w:rsid w:val="0004307E"/>
    <w:rsid w:val="0005129D"/>
    <w:rsid w:val="00062333"/>
    <w:rsid w:val="000711CA"/>
    <w:rsid w:val="00091EB2"/>
    <w:rsid w:val="00092930"/>
    <w:rsid w:val="000A055A"/>
    <w:rsid w:val="000A3534"/>
    <w:rsid w:val="000A6170"/>
    <w:rsid w:val="000B5FE4"/>
    <w:rsid w:val="000B72D4"/>
    <w:rsid w:val="000D0D09"/>
    <w:rsid w:val="000D1B38"/>
    <w:rsid w:val="000D3658"/>
    <w:rsid w:val="000D6EE6"/>
    <w:rsid w:val="000E77C4"/>
    <w:rsid w:val="000F0132"/>
    <w:rsid w:val="000F416F"/>
    <w:rsid w:val="00103B61"/>
    <w:rsid w:val="001115EC"/>
    <w:rsid w:val="001277DD"/>
    <w:rsid w:val="001306FC"/>
    <w:rsid w:val="00130E58"/>
    <w:rsid w:val="00163318"/>
    <w:rsid w:val="00187F88"/>
    <w:rsid w:val="001A5BDF"/>
    <w:rsid w:val="001B1739"/>
    <w:rsid w:val="001B1EDB"/>
    <w:rsid w:val="001C725E"/>
    <w:rsid w:val="001D1041"/>
    <w:rsid w:val="001D485F"/>
    <w:rsid w:val="001D76E2"/>
    <w:rsid w:val="001E4E89"/>
    <w:rsid w:val="001F6496"/>
    <w:rsid w:val="00205BBA"/>
    <w:rsid w:val="0020637D"/>
    <w:rsid w:val="0021608F"/>
    <w:rsid w:val="00217A30"/>
    <w:rsid w:val="00220B9F"/>
    <w:rsid w:val="00226549"/>
    <w:rsid w:val="00234945"/>
    <w:rsid w:val="00236CC7"/>
    <w:rsid w:val="00237CE8"/>
    <w:rsid w:val="00241531"/>
    <w:rsid w:val="00245995"/>
    <w:rsid w:val="00261AC9"/>
    <w:rsid w:val="002627E1"/>
    <w:rsid w:val="002652C7"/>
    <w:rsid w:val="00271CBD"/>
    <w:rsid w:val="00283D87"/>
    <w:rsid w:val="00297A60"/>
    <w:rsid w:val="002A7998"/>
    <w:rsid w:val="002B6E01"/>
    <w:rsid w:val="002D066F"/>
    <w:rsid w:val="002D6827"/>
    <w:rsid w:val="002E24DB"/>
    <w:rsid w:val="002E661F"/>
    <w:rsid w:val="002E6837"/>
    <w:rsid w:val="002F54A0"/>
    <w:rsid w:val="0030043F"/>
    <w:rsid w:val="003005B9"/>
    <w:rsid w:val="0030286B"/>
    <w:rsid w:val="00306B3C"/>
    <w:rsid w:val="003118A3"/>
    <w:rsid w:val="003124B7"/>
    <w:rsid w:val="00317F4F"/>
    <w:rsid w:val="003202C6"/>
    <w:rsid w:val="0032299A"/>
    <w:rsid w:val="0032578B"/>
    <w:rsid w:val="00333C4F"/>
    <w:rsid w:val="003342FD"/>
    <w:rsid w:val="00337830"/>
    <w:rsid w:val="003523C7"/>
    <w:rsid w:val="00370C79"/>
    <w:rsid w:val="0037568A"/>
    <w:rsid w:val="00394B28"/>
    <w:rsid w:val="003A2007"/>
    <w:rsid w:val="003A3D11"/>
    <w:rsid w:val="003B1D65"/>
    <w:rsid w:val="003D1A93"/>
    <w:rsid w:val="003D5D9B"/>
    <w:rsid w:val="003E1952"/>
    <w:rsid w:val="003F34B7"/>
    <w:rsid w:val="003F55DB"/>
    <w:rsid w:val="003F75CB"/>
    <w:rsid w:val="00404CB3"/>
    <w:rsid w:val="004105AE"/>
    <w:rsid w:val="00412AAD"/>
    <w:rsid w:val="00413AB4"/>
    <w:rsid w:val="00414F5F"/>
    <w:rsid w:val="00415D44"/>
    <w:rsid w:val="004244C5"/>
    <w:rsid w:val="00426A65"/>
    <w:rsid w:val="00431376"/>
    <w:rsid w:val="0044017B"/>
    <w:rsid w:val="00451B00"/>
    <w:rsid w:val="00473713"/>
    <w:rsid w:val="0047466B"/>
    <w:rsid w:val="00474982"/>
    <w:rsid w:val="00481D2C"/>
    <w:rsid w:val="004A521E"/>
    <w:rsid w:val="004B12CC"/>
    <w:rsid w:val="004B45AC"/>
    <w:rsid w:val="004E07BA"/>
    <w:rsid w:val="004F43B5"/>
    <w:rsid w:val="004F472D"/>
    <w:rsid w:val="004F496B"/>
    <w:rsid w:val="0051358A"/>
    <w:rsid w:val="00513D42"/>
    <w:rsid w:val="0052249C"/>
    <w:rsid w:val="0052475F"/>
    <w:rsid w:val="00532771"/>
    <w:rsid w:val="00532F6A"/>
    <w:rsid w:val="005376DF"/>
    <w:rsid w:val="00537C4C"/>
    <w:rsid w:val="005453D6"/>
    <w:rsid w:val="0054675C"/>
    <w:rsid w:val="00564D10"/>
    <w:rsid w:val="005714B9"/>
    <w:rsid w:val="005734B3"/>
    <w:rsid w:val="00584117"/>
    <w:rsid w:val="005B127D"/>
    <w:rsid w:val="005B160F"/>
    <w:rsid w:val="005B5CAE"/>
    <w:rsid w:val="005D3C96"/>
    <w:rsid w:val="005D4811"/>
    <w:rsid w:val="005E37BA"/>
    <w:rsid w:val="005F14A1"/>
    <w:rsid w:val="005F4237"/>
    <w:rsid w:val="00601145"/>
    <w:rsid w:val="00606E3D"/>
    <w:rsid w:val="00620454"/>
    <w:rsid w:val="006268A7"/>
    <w:rsid w:val="00635A90"/>
    <w:rsid w:val="006449DF"/>
    <w:rsid w:val="00657BFC"/>
    <w:rsid w:val="006778DB"/>
    <w:rsid w:val="006B49C5"/>
    <w:rsid w:val="006D3136"/>
    <w:rsid w:val="006D6562"/>
    <w:rsid w:val="006F26BA"/>
    <w:rsid w:val="006F4206"/>
    <w:rsid w:val="006F4E97"/>
    <w:rsid w:val="006F6017"/>
    <w:rsid w:val="006F79D5"/>
    <w:rsid w:val="0071390F"/>
    <w:rsid w:val="007147BB"/>
    <w:rsid w:val="0071524F"/>
    <w:rsid w:val="00717A70"/>
    <w:rsid w:val="00722D96"/>
    <w:rsid w:val="007272B6"/>
    <w:rsid w:val="007306CA"/>
    <w:rsid w:val="00734727"/>
    <w:rsid w:val="00747A4A"/>
    <w:rsid w:val="00755EA0"/>
    <w:rsid w:val="007625C3"/>
    <w:rsid w:val="007635DB"/>
    <w:rsid w:val="007653ED"/>
    <w:rsid w:val="00780BC6"/>
    <w:rsid w:val="007822FB"/>
    <w:rsid w:val="00787886"/>
    <w:rsid w:val="007A0125"/>
    <w:rsid w:val="007B08D2"/>
    <w:rsid w:val="007B7B9B"/>
    <w:rsid w:val="007C22D8"/>
    <w:rsid w:val="007C3912"/>
    <w:rsid w:val="007C4F81"/>
    <w:rsid w:val="007D5CDF"/>
    <w:rsid w:val="007E0613"/>
    <w:rsid w:val="007E7B8E"/>
    <w:rsid w:val="008077F3"/>
    <w:rsid w:val="00815042"/>
    <w:rsid w:val="0081509B"/>
    <w:rsid w:val="00817109"/>
    <w:rsid w:val="00821750"/>
    <w:rsid w:val="00845E29"/>
    <w:rsid w:val="00854BD6"/>
    <w:rsid w:val="008677A2"/>
    <w:rsid w:val="00876861"/>
    <w:rsid w:val="008776F2"/>
    <w:rsid w:val="00877D98"/>
    <w:rsid w:val="00884A48"/>
    <w:rsid w:val="0089164C"/>
    <w:rsid w:val="008B191B"/>
    <w:rsid w:val="008B4AC9"/>
    <w:rsid w:val="008B7594"/>
    <w:rsid w:val="008D1880"/>
    <w:rsid w:val="008D4C7E"/>
    <w:rsid w:val="008E0078"/>
    <w:rsid w:val="008E129C"/>
    <w:rsid w:val="008F566F"/>
    <w:rsid w:val="00901B7D"/>
    <w:rsid w:val="00903B3B"/>
    <w:rsid w:val="00905D7B"/>
    <w:rsid w:val="00941502"/>
    <w:rsid w:val="00947E29"/>
    <w:rsid w:val="0095079D"/>
    <w:rsid w:val="009514C4"/>
    <w:rsid w:val="00952254"/>
    <w:rsid w:val="00960BE0"/>
    <w:rsid w:val="009659A2"/>
    <w:rsid w:val="00980A92"/>
    <w:rsid w:val="00992269"/>
    <w:rsid w:val="00993586"/>
    <w:rsid w:val="009B164F"/>
    <w:rsid w:val="009D4052"/>
    <w:rsid w:val="009D4776"/>
    <w:rsid w:val="009E138E"/>
    <w:rsid w:val="009E6257"/>
    <w:rsid w:val="009F278A"/>
    <w:rsid w:val="00A01486"/>
    <w:rsid w:val="00A14E36"/>
    <w:rsid w:val="00A31E4B"/>
    <w:rsid w:val="00A47315"/>
    <w:rsid w:val="00A53C8E"/>
    <w:rsid w:val="00A671CE"/>
    <w:rsid w:val="00A72C56"/>
    <w:rsid w:val="00A73A8B"/>
    <w:rsid w:val="00A740AD"/>
    <w:rsid w:val="00A82E5D"/>
    <w:rsid w:val="00A95319"/>
    <w:rsid w:val="00AA5EBD"/>
    <w:rsid w:val="00AC078F"/>
    <w:rsid w:val="00AD3F7F"/>
    <w:rsid w:val="00AD5FDF"/>
    <w:rsid w:val="00AF0597"/>
    <w:rsid w:val="00B01E6E"/>
    <w:rsid w:val="00B11310"/>
    <w:rsid w:val="00B1206A"/>
    <w:rsid w:val="00B13178"/>
    <w:rsid w:val="00B26110"/>
    <w:rsid w:val="00B27791"/>
    <w:rsid w:val="00B33BD6"/>
    <w:rsid w:val="00B502B5"/>
    <w:rsid w:val="00B547A6"/>
    <w:rsid w:val="00B553C4"/>
    <w:rsid w:val="00B57DA3"/>
    <w:rsid w:val="00B63983"/>
    <w:rsid w:val="00B71447"/>
    <w:rsid w:val="00B71626"/>
    <w:rsid w:val="00B73EB1"/>
    <w:rsid w:val="00B84E2A"/>
    <w:rsid w:val="00BA32CC"/>
    <w:rsid w:val="00BB079B"/>
    <w:rsid w:val="00BB6BC4"/>
    <w:rsid w:val="00BC29C0"/>
    <w:rsid w:val="00BC6BF0"/>
    <w:rsid w:val="00BD3F6A"/>
    <w:rsid w:val="00BF061A"/>
    <w:rsid w:val="00BF20FF"/>
    <w:rsid w:val="00BF6C85"/>
    <w:rsid w:val="00C02673"/>
    <w:rsid w:val="00C05D2E"/>
    <w:rsid w:val="00C210A7"/>
    <w:rsid w:val="00C24509"/>
    <w:rsid w:val="00C310F7"/>
    <w:rsid w:val="00C36C34"/>
    <w:rsid w:val="00C46E8A"/>
    <w:rsid w:val="00C46F17"/>
    <w:rsid w:val="00C472DC"/>
    <w:rsid w:val="00C83A33"/>
    <w:rsid w:val="00C962D2"/>
    <w:rsid w:val="00CA4216"/>
    <w:rsid w:val="00CB2945"/>
    <w:rsid w:val="00CB4E61"/>
    <w:rsid w:val="00CD04CE"/>
    <w:rsid w:val="00CD21E8"/>
    <w:rsid w:val="00CD5EEE"/>
    <w:rsid w:val="00CE0283"/>
    <w:rsid w:val="00CE044C"/>
    <w:rsid w:val="00CE78EE"/>
    <w:rsid w:val="00CE7E3E"/>
    <w:rsid w:val="00CF1909"/>
    <w:rsid w:val="00D20B9C"/>
    <w:rsid w:val="00D33DE9"/>
    <w:rsid w:val="00D44E05"/>
    <w:rsid w:val="00D56309"/>
    <w:rsid w:val="00D60873"/>
    <w:rsid w:val="00D77DD3"/>
    <w:rsid w:val="00D8030C"/>
    <w:rsid w:val="00DA242B"/>
    <w:rsid w:val="00DA3BD4"/>
    <w:rsid w:val="00DA7840"/>
    <w:rsid w:val="00DB3EBB"/>
    <w:rsid w:val="00DC0F4D"/>
    <w:rsid w:val="00DC339A"/>
    <w:rsid w:val="00DE37EF"/>
    <w:rsid w:val="00DF6C94"/>
    <w:rsid w:val="00E02613"/>
    <w:rsid w:val="00E02A0A"/>
    <w:rsid w:val="00E02F3C"/>
    <w:rsid w:val="00E066C6"/>
    <w:rsid w:val="00E140EA"/>
    <w:rsid w:val="00E164F3"/>
    <w:rsid w:val="00E200EF"/>
    <w:rsid w:val="00E54CB4"/>
    <w:rsid w:val="00E555E7"/>
    <w:rsid w:val="00E57ACA"/>
    <w:rsid w:val="00E6320A"/>
    <w:rsid w:val="00E7063D"/>
    <w:rsid w:val="00E748E8"/>
    <w:rsid w:val="00E7521E"/>
    <w:rsid w:val="00E76F29"/>
    <w:rsid w:val="00E84447"/>
    <w:rsid w:val="00E858CC"/>
    <w:rsid w:val="00E859C4"/>
    <w:rsid w:val="00EA379B"/>
    <w:rsid w:val="00EA4BB1"/>
    <w:rsid w:val="00EA64D2"/>
    <w:rsid w:val="00EB50A8"/>
    <w:rsid w:val="00EB58B8"/>
    <w:rsid w:val="00EB750A"/>
    <w:rsid w:val="00EC0037"/>
    <w:rsid w:val="00EC31E4"/>
    <w:rsid w:val="00EC5CE6"/>
    <w:rsid w:val="00EC6581"/>
    <w:rsid w:val="00EC713F"/>
    <w:rsid w:val="00ED1F7B"/>
    <w:rsid w:val="00EE3050"/>
    <w:rsid w:val="00EE7602"/>
    <w:rsid w:val="00F04002"/>
    <w:rsid w:val="00F04FB4"/>
    <w:rsid w:val="00F16207"/>
    <w:rsid w:val="00F257BD"/>
    <w:rsid w:val="00F30A73"/>
    <w:rsid w:val="00F30E47"/>
    <w:rsid w:val="00F329AF"/>
    <w:rsid w:val="00F331F1"/>
    <w:rsid w:val="00F354BC"/>
    <w:rsid w:val="00F469BF"/>
    <w:rsid w:val="00F5365A"/>
    <w:rsid w:val="00F55BE8"/>
    <w:rsid w:val="00F57843"/>
    <w:rsid w:val="00F66B3B"/>
    <w:rsid w:val="00F82E46"/>
    <w:rsid w:val="00F854E0"/>
    <w:rsid w:val="00F9329B"/>
    <w:rsid w:val="00F968ED"/>
    <w:rsid w:val="00F972D0"/>
    <w:rsid w:val="00FC1500"/>
    <w:rsid w:val="00FC4978"/>
    <w:rsid w:val="00FC5198"/>
    <w:rsid w:val="00FD626E"/>
    <w:rsid w:val="00FE7702"/>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A7F57-712C-4279-92F3-1CBD541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8E"/>
    <w:pPr>
      <w:spacing w:after="0" w:line="240" w:lineRule="auto"/>
    </w:pPr>
    <w:rPr>
      <w:rFonts w:ascii="Calibri" w:hAnsi="Calibri" w:cs="Calibri"/>
    </w:rPr>
  </w:style>
  <w:style w:type="paragraph" w:styleId="Heading1">
    <w:name w:val="heading 1"/>
    <w:basedOn w:val="Normal"/>
    <w:next w:val="Normal"/>
    <w:link w:val="Heading1Char"/>
    <w:uiPriority w:val="9"/>
    <w:qFormat/>
    <w:rsid w:val="00A53C8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E36"/>
    <w:pPr>
      <w:keepNext/>
      <w:keepLines/>
      <w:spacing w:before="4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F81"/>
    <w:rPr>
      <w:color w:val="0563C1"/>
      <w:u w:val="single"/>
    </w:rPr>
  </w:style>
  <w:style w:type="paragraph" w:styleId="NormalWeb">
    <w:name w:val="Normal (Web)"/>
    <w:basedOn w:val="Normal"/>
    <w:uiPriority w:val="99"/>
    <w:semiHidden/>
    <w:unhideWhenUsed/>
    <w:rsid w:val="002E661F"/>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2E661F"/>
    <w:pPr>
      <w:spacing w:after="200" w:line="276" w:lineRule="auto"/>
      <w:ind w:left="720"/>
      <w:contextualSpacing/>
    </w:pPr>
  </w:style>
  <w:style w:type="paragraph" w:styleId="Header">
    <w:name w:val="header"/>
    <w:basedOn w:val="Normal"/>
    <w:link w:val="HeaderChar"/>
    <w:uiPriority w:val="99"/>
    <w:unhideWhenUsed/>
    <w:rsid w:val="00B63983"/>
    <w:pPr>
      <w:tabs>
        <w:tab w:val="center" w:pos="4680"/>
        <w:tab w:val="right" w:pos="9360"/>
      </w:tabs>
    </w:pPr>
  </w:style>
  <w:style w:type="character" w:customStyle="1" w:styleId="HeaderChar">
    <w:name w:val="Header Char"/>
    <w:basedOn w:val="DefaultParagraphFont"/>
    <w:link w:val="Header"/>
    <w:uiPriority w:val="99"/>
    <w:rsid w:val="00B63983"/>
    <w:rPr>
      <w:rFonts w:ascii="Calibri" w:hAnsi="Calibri" w:cs="Calibri"/>
    </w:rPr>
  </w:style>
  <w:style w:type="paragraph" w:styleId="Footer">
    <w:name w:val="footer"/>
    <w:basedOn w:val="Normal"/>
    <w:link w:val="FooterChar"/>
    <w:uiPriority w:val="99"/>
    <w:unhideWhenUsed/>
    <w:rsid w:val="00B63983"/>
    <w:pPr>
      <w:tabs>
        <w:tab w:val="center" w:pos="4680"/>
        <w:tab w:val="right" w:pos="9360"/>
      </w:tabs>
    </w:pPr>
  </w:style>
  <w:style w:type="character" w:customStyle="1" w:styleId="FooterChar">
    <w:name w:val="Footer Char"/>
    <w:basedOn w:val="DefaultParagraphFont"/>
    <w:link w:val="Footer"/>
    <w:uiPriority w:val="99"/>
    <w:rsid w:val="00B63983"/>
    <w:rPr>
      <w:rFonts w:ascii="Calibri" w:hAnsi="Calibri" w:cs="Calibri"/>
    </w:rPr>
  </w:style>
  <w:style w:type="character" w:styleId="PageNumber">
    <w:name w:val="page number"/>
    <w:rsid w:val="007D5CDF"/>
  </w:style>
  <w:style w:type="paragraph" w:customStyle="1" w:styleId="BasicParagraph">
    <w:name w:val="[Basic Paragraph]"/>
    <w:basedOn w:val="Normal"/>
    <w:uiPriority w:val="99"/>
    <w:rsid w:val="007D5CDF"/>
    <w:pPr>
      <w:autoSpaceDE w:val="0"/>
      <w:autoSpaceDN w:val="0"/>
      <w:adjustRightInd w:val="0"/>
      <w:spacing w:line="288" w:lineRule="auto"/>
      <w:textAlignment w:val="center"/>
    </w:pPr>
    <w:rPr>
      <w:rFonts w:ascii="Minion Pro" w:eastAsia="Times New Roman" w:hAnsi="Minion Pro" w:cs="Minion Pro"/>
      <w:color w:val="000000"/>
      <w:szCs w:val="24"/>
    </w:rPr>
  </w:style>
  <w:style w:type="paragraph" w:styleId="BalloonText">
    <w:name w:val="Balloon Text"/>
    <w:basedOn w:val="Normal"/>
    <w:link w:val="BalloonTextChar"/>
    <w:uiPriority w:val="99"/>
    <w:semiHidden/>
    <w:unhideWhenUsed/>
    <w:rsid w:val="009D40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0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F061A"/>
    <w:rPr>
      <w:sz w:val="16"/>
      <w:szCs w:val="16"/>
    </w:rPr>
  </w:style>
  <w:style w:type="paragraph" w:styleId="CommentText">
    <w:name w:val="annotation text"/>
    <w:basedOn w:val="Normal"/>
    <w:link w:val="CommentTextChar"/>
    <w:uiPriority w:val="99"/>
    <w:semiHidden/>
    <w:unhideWhenUsed/>
    <w:rsid w:val="00BF061A"/>
    <w:rPr>
      <w:sz w:val="20"/>
      <w:szCs w:val="20"/>
    </w:rPr>
  </w:style>
  <w:style w:type="character" w:customStyle="1" w:styleId="CommentTextChar">
    <w:name w:val="Comment Text Char"/>
    <w:basedOn w:val="DefaultParagraphFont"/>
    <w:link w:val="CommentText"/>
    <w:uiPriority w:val="99"/>
    <w:semiHidden/>
    <w:rsid w:val="00BF06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061A"/>
    <w:rPr>
      <w:b/>
      <w:bCs/>
    </w:rPr>
  </w:style>
  <w:style w:type="character" w:customStyle="1" w:styleId="CommentSubjectChar">
    <w:name w:val="Comment Subject Char"/>
    <w:basedOn w:val="CommentTextChar"/>
    <w:link w:val="CommentSubject"/>
    <w:uiPriority w:val="99"/>
    <w:semiHidden/>
    <w:rsid w:val="00BF061A"/>
    <w:rPr>
      <w:rFonts w:ascii="Calibri" w:hAnsi="Calibri" w:cs="Calibri"/>
      <w:b/>
      <w:bCs/>
      <w:sz w:val="20"/>
      <w:szCs w:val="20"/>
    </w:rPr>
  </w:style>
  <w:style w:type="paragraph" w:styleId="BodyText">
    <w:name w:val="Body Text"/>
    <w:basedOn w:val="Normal"/>
    <w:link w:val="BodyTextChar"/>
    <w:uiPriority w:val="1"/>
    <w:qFormat/>
    <w:rsid w:val="001C725E"/>
    <w:pPr>
      <w:autoSpaceDE w:val="0"/>
      <w:autoSpaceDN w:val="0"/>
      <w:adjustRightInd w:val="0"/>
      <w:ind w:left="833" w:hanging="360"/>
    </w:pPr>
    <w:rPr>
      <w:rFonts w:ascii="Arial" w:hAnsi="Arial" w:cs="Arial"/>
      <w:szCs w:val="24"/>
    </w:rPr>
  </w:style>
  <w:style w:type="character" w:customStyle="1" w:styleId="BodyTextChar">
    <w:name w:val="Body Text Char"/>
    <w:basedOn w:val="DefaultParagraphFont"/>
    <w:link w:val="BodyText"/>
    <w:uiPriority w:val="1"/>
    <w:rsid w:val="001C725E"/>
    <w:rPr>
      <w:rFonts w:ascii="Arial" w:hAnsi="Arial" w:cs="Arial"/>
      <w:sz w:val="24"/>
      <w:szCs w:val="24"/>
    </w:rPr>
  </w:style>
  <w:style w:type="character" w:customStyle="1" w:styleId="Heading1Char">
    <w:name w:val="Heading 1 Char"/>
    <w:basedOn w:val="DefaultParagraphFont"/>
    <w:link w:val="Heading1"/>
    <w:uiPriority w:val="9"/>
    <w:rsid w:val="00A53C8E"/>
    <w:rPr>
      <w:rFonts w:ascii="Calibri" w:eastAsiaTheme="majorEastAsia" w:hAnsi="Calibri" w:cstheme="majorBidi"/>
      <w:color w:val="2E74B5" w:themeColor="accent1" w:themeShade="BF"/>
      <w:sz w:val="32"/>
      <w:szCs w:val="32"/>
    </w:rPr>
  </w:style>
  <w:style w:type="paragraph" w:styleId="TOCHeading">
    <w:name w:val="TOC Heading"/>
    <w:basedOn w:val="Heading1"/>
    <w:next w:val="Normal"/>
    <w:uiPriority w:val="39"/>
    <w:unhideWhenUsed/>
    <w:qFormat/>
    <w:rsid w:val="00C472DC"/>
    <w:pPr>
      <w:spacing w:line="259" w:lineRule="auto"/>
      <w:outlineLvl w:val="9"/>
    </w:pPr>
  </w:style>
  <w:style w:type="paragraph" w:styleId="TOC1">
    <w:name w:val="toc 1"/>
    <w:basedOn w:val="Normal"/>
    <w:next w:val="Normal"/>
    <w:autoRedefine/>
    <w:uiPriority w:val="39"/>
    <w:unhideWhenUsed/>
    <w:rsid w:val="00C472DC"/>
    <w:pPr>
      <w:spacing w:after="100"/>
    </w:pPr>
  </w:style>
  <w:style w:type="character" w:customStyle="1" w:styleId="Heading2Char">
    <w:name w:val="Heading 2 Char"/>
    <w:basedOn w:val="DefaultParagraphFont"/>
    <w:link w:val="Heading2"/>
    <w:uiPriority w:val="9"/>
    <w:rsid w:val="00A14E36"/>
    <w:rPr>
      <w:rFonts w:ascii="Garamond" w:eastAsiaTheme="majorEastAsia" w:hAnsi="Garamond" w:cstheme="majorBidi"/>
      <w:color w:val="2E74B5" w:themeColor="accent1" w:themeShade="BF"/>
      <w:sz w:val="28"/>
      <w:szCs w:val="26"/>
    </w:rPr>
  </w:style>
  <w:style w:type="paragraph" w:styleId="TOC2">
    <w:name w:val="toc 2"/>
    <w:basedOn w:val="Normal"/>
    <w:next w:val="Normal"/>
    <w:autoRedefine/>
    <w:uiPriority w:val="39"/>
    <w:unhideWhenUsed/>
    <w:rsid w:val="005376DF"/>
    <w:pPr>
      <w:spacing w:after="100"/>
      <w:ind w:left="220"/>
    </w:pPr>
  </w:style>
  <w:style w:type="paragraph" w:customStyle="1" w:styleId="Default">
    <w:name w:val="Default"/>
    <w:rsid w:val="006F60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86">
      <w:bodyDiv w:val="1"/>
      <w:marLeft w:val="0"/>
      <w:marRight w:val="0"/>
      <w:marTop w:val="0"/>
      <w:marBottom w:val="0"/>
      <w:divBdr>
        <w:top w:val="none" w:sz="0" w:space="0" w:color="auto"/>
        <w:left w:val="none" w:sz="0" w:space="0" w:color="auto"/>
        <w:bottom w:val="none" w:sz="0" w:space="0" w:color="auto"/>
        <w:right w:val="none" w:sz="0" w:space="0" w:color="auto"/>
      </w:divBdr>
    </w:div>
    <w:div w:id="82379708">
      <w:bodyDiv w:val="1"/>
      <w:marLeft w:val="0"/>
      <w:marRight w:val="0"/>
      <w:marTop w:val="0"/>
      <w:marBottom w:val="0"/>
      <w:divBdr>
        <w:top w:val="none" w:sz="0" w:space="0" w:color="auto"/>
        <w:left w:val="none" w:sz="0" w:space="0" w:color="auto"/>
        <w:bottom w:val="none" w:sz="0" w:space="0" w:color="auto"/>
        <w:right w:val="none" w:sz="0" w:space="0" w:color="auto"/>
      </w:divBdr>
    </w:div>
    <w:div w:id="240916990">
      <w:bodyDiv w:val="1"/>
      <w:marLeft w:val="0"/>
      <w:marRight w:val="0"/>
      <w:marTop w:val="0"/>
      <w:marBottom w:val="0"/>
      <w:divBdr>
        <w:top w:val="none" w:sz="0" w:space="0" w:color="auto"/>
        <w:left w:val="none" w:sz="0" w:space="0" w:color="auto"/>
        <w:bottom w:val="none" w:sz="0" w:space="0" w:color="auto"/>
        <w:right w:val="none" w:sz="0" w:space="0" w:color="auto"/>
      </w:divBdr>
    </w:div>
    <w:div w:id="261885083">
      <w:bodyDiv w:val="1"/>
      <w:marLeft w:val="0"/>
      <w:marRight w:val="0"/>
      <w:marTop w:val="0"/>
      <w:marBottom w:val="0"/>
      <w:divBdr>
        <w:top w:val="none" w:sz="0" w:space="0" w:color="auto"/>
        <w:left w:val="none" w:sz="0" w:space="0" w:color="auto"/>
        <w:bottom w:val="none" w:sz="0" w:space="0" w:color="auto"/>
        <w:right w:val="none" w:sz="0" w:space="0" w:color="auto"/>
      </w:divBdr>
    </w:div>
    <w:div w:id="545413287">
      <w:bodyDiv w:val="1"/>
      <w:marLeft w:val="0"/>
      <w:marRight w:val="0"/>
      <w:marTop w:val="0"/>
      <w:marBottom w:val="0"/>
      <w:divBdr>
        <w:top w:val="none" w:sz="0" w:space="0" w:color="auto"/>
        <w:left w:val="none" w:sz="0" w:space="0" w:color="auto"/>
        <w:bottom w:val="none" w:sz="0" w:space="0" w:color="auto"/>
        <w:right w:val="none" w:sz="0" w:space="0" w:color="auto"/>
      </w:divBdr>
    </w:div>
    <w:div w:id="630944104">
      <w:bodyDiv w:val="1"/>
      <w:marLeft w:val="0"/>
      <w:marRight w:val="0"/>
      <w:marTop w:val="0"/>
      <w:marBottom w:val="0"/>
      <w:divBdr>
        <w:top w:val="none" w:sz="0" w:space="0" w:color="auto"/>
        <w:left w:val="none" w:sz="0" w:space="0" w:color="auto"/>
        <w:bottom w:val="none" w:sz="0" w:space="0" w:color="auto"/>
        <w:right w:val="none" w:sz="0" w:space="0" w:color="auto"/>
      </w:divBdr>
    </w:div>
    <w:div w:id="813327341">
      <w:bodyDiv w:val="1"/>
      <w:marLeft w:val="0"/>
      <w:marRight w:val="0"/>
      <w:marTop w:val="0"/>
      <w:marBottom w:val="0"/>
      <w:divBdr>
        <w:top w:val="none" w:sz="0" w:space="0" w:color="auto"/>
        <w:left w:val="none" w:sz="0" w:space="0" w:color="auto"/>
        <w:bottom w:val="none" w:sz="0" w:space="0" w:color="auto"/>
        <w:right w:val="none" w:sz="0" w:space="0" w:color="auto"/>
      </w:divBdr>
    </w:div>
    <w:div w:id="1038506529">
      <w:bodyDiv w:val="1"/>
      <w:marLeft w:val="0"/>
      <w:marRight w:val="0"/>
      <w:marTop w:val="0"/>
      <w:marBottom w:val="0"/>
      <w:divBdr>
        <w:top w:val="none" w:sz="0" w:space="0" w:color="auto"/>
        <w:left w:val="none" w:sz="0" w:space="0" w:color="auto"/>
        <w:bottom w:val="none" w:sz="0" w:space="0" w:color="auto"/>
        <w:right w:val="none" w:sz="0" w:space="0" w:color="auto"/>
      </w:divBdr>
    </w:div>
    <w:div w:id="1116413389">
      <w:bodyDiv w:val="1"/>
      <w:marLeft w:val="0"/>
      <w:marRight w:val="0"/>
      <w:marTop w:val="0"/>
      <w:marBottom w:val="0"/>
      <w:divBdr>
        <w:top w:val="none" w:sz="0" w:space="0" w:color="auto"/>
        <w:left w:val="none" w:sz="0" w:space="0" w:color="auto"/>
        <w:bottom w:val="none" w:sz="0" w:space="0" w:color="auto"/>
        <w:right w:val="none" w:sz="0" w:space="0" w:color="auto"/>
      </w:divBdr>
    </w:div>
    <w:div w:id="1414353790">
      <w:bodyDiv w:val="1"/>
      <w:marLeft w:val="0"/>
      <w:marRight w:val="0"/>
      <w:marTop w:val="0"/>
      <w:marBottom w:val="0"/>
      <w:divBdr>
        <w:top w:val="none" w:sz="0" w:space="0" w:color="auto"/>
        <w:left w:val="none" w:sz="0" w:space="0" w:color="auto"/>
        <w:bottom w:val="none" w:sz="0" w:space="0" w:color="auto"/>
        <w:right w:val="none" w:sz="0" w:space="0" w:color="auto"/>
      </w:divBdr>
    </w:div>
    <w:div w:id="1583371979">
      <w:bodyDiv w:val="1"/>
      <w:marLeft w:val="0"/>
      <w:marRight w:val="0"/>
      <w:marTop w:val="0"/>
      <w:marBottom w:val="0"/>
      <w:divBdr>
        <w:top w:val="none" w:sz="0" w:space="0" w:color="auto"/>
        <w:left w:val="none" w:sz="0" w:space="0" w:color="auto"/>
        <w:bottom w:val="none" w:sz="0" w:space="0" w:color="auto"/>
        <w:right w:val="none" w:sz="0" w:space="0" w:color="auto"/>
      </w:divBdr>
    </w:div>
    <w:div w:id="1626227701">
      <w:bodyDiv w:val="1"/>
      <w:marLeft w:val="0"/>
      <w:marRight w:val="0"/>
      <w:marTop w:val="0"/>
      <w:marBottom w:val="0"/>
      <w:divBdr>
        <w:top w:val="none" w:sz="0" w:space="0" w:color="auto"/>
        <w:left w:val="none" w:sz="0" w:space="0" w:color="auto"/>
        <w:bottom w:val="none" w:sz="0" w:space="0" w:color="auto"/>
        <w:right w:val="none" w:sz="0" w:space="0" w:color="auto"/>
      </w:divBdr>
    </w:div>
    <w:div w:id="1636063945">
      <w:bodyDiv w:val="1"/>
      <w:marLeft w:val="0"/>
      <w:marRight w:val="0"/>
      <w:marTop w:val="0"/>
      <w:marBottom w:val="0"/>
      <w:divBdr>
        <w:top w:val="none" w:sz="0" w:space="0" w:color="auto"/>
        <w:left w:val="none" w:sz="0" w:space="0" w:color="auto"/>
        <w:bottom w:val="none" w:sz="0" w:space="0" w:color="auto"/>
        <w:right w:val="none" w:sz="0" w:space="0" w:color="auto"/>
      </w:divBdr>
    </w:div>
    <w:div w:id="1652833096">
      <w:bodyDiv w:val="1"/>
      <w:marLeft w:val="0"/>
      <w:marRight w:val="0"/>
      <w:marTop w:val="0"/>
      <w:marBottom w:val="0"/>
      <w:divBdr>
        <w:top w:val="none" w:sz="0" w:space="0" w:color="auto"/>
        <w:left w:val="none" w:sz="0" w:space="0" w:color="auto"/>
        <w:bottom w:val="none" w:sz="0" w:space="0" w:color="auto"/>
        <w:right w:val="none" w:sz="0" w:space="0" w:color="auto"/>
      </w:divBdr>
    </w:div>
    <w:div w:id="1689676393">
      <w:bodyDiv w:val="1"/>
      <w:marLeft w:val="0"/>
      <w:marRight w:val="0"/>
      <w:marTop w:val="0"/>
      <w:marBottom w:val="0"/>
      <w:divBdr>
        <w:top w:val="none" w:sz="0" w:space="0" w:color="auto"/>
        <w:left w:val="none" w:sz="0" w:space="0" w:color="auto"/>
        <w:bottom w:val="none" w:sz="0" w:space="0" w:color="auto"/>
        <w:right w:val="none" w:sz="0" w:space="0" w:color="auto"/>
      </w:divBdr>
    </w:div>
    <w:div w:id="1920484323">
      <w:bodyDiv w:val="1"/>
      <w:marLeft w:val="0"/>
      <w:marRight w:val="0"/>
      <w:marTop w:val="0"/>
      <w:marBottom w:val="0"/>
      <w:divBdr>
        <w:top w:val="none" w:sz="0" w:space="0" w:color="auto"/>
        <w:left w:val="none" w:sz="0" w:space="0" w:color="auto"/>
        <w:bottom w:val="none" w:sz="0" w:space="0" w:color="auto"/>
        <w:right w:val="none" w:sz="0" w:space="0" w:color="auto"/>
      </w:divBdr>
      <w:divsChild>
        <w:div w:id="2064985207">
          <w:marLeft w:val="1800"/>
          <w:marRight w:val="0"/>
          <w:marTop w:val="100"/>
          <w:marBottom w:val="0"/>
          <w:divBdr>
            <w:top w:val="none" w:sz="0" w:space="0" w:color="auto"/>
            <w:left w:val="none" w:sz="0" w:space="0" w:color="auto"/>
            <w:bottom w:val="none" w:sz="0" w:space="0" w:color="auto"/>
            <w:right w:val="none" w:sz="0" w:space="0" w:color="auto"/>
          </w:divBdr>
        </w:div>
        <w:div w:id="106388241">
          <w:marLeft w:val="1800"/>
          <w:marRight w:val="0"/>
          <w:marTop w:val="100"/>
          <w:marBottom w:val="0"/>
          <w:divBdr>
            <w:top w:val="none" w:sz="0" w:space="0" w:color="auto"/>
            <w:left w:val="none" w:sz="0" w:space="0" w:color="auto"/>
            <w:bottom w:val="none" w:sz="0" w:space="0" w:color="auto"/>
            <w:right w:val="none" w:sz="0" w:space="0" w:color="auto"/>
          </w:divBdr>
        </w:div>
        <w:div w:id="593826032">
          <w:marLeft w:val="1800"/>
          <w:marRight w:val="0"/>
          <w:marTop w:val="100"/>
          <w:marBottom w:val="0"/>
          <w:divBdr>
            <w:top w:val="none" w:sz="0" w:space="0" w:color="auto"/>
            <w:left w:val="none" w:sz="0" w:space="0" w:color="auto"/>
            <w:bottom w:val="none" w:sz="0" w:space="0" w:color="auto"/>
            <w:right w:val="none" w:sz="0" w:space="0" w:color="auto"/>
          </w:divBdr>
        </w:div>
        <w:div w:id="2131627323">
          <w:marLeft w:val="1800"/>
          <w:marRight w:val="0"/>
          <w:marTop w:val="100"/>
          <w:marBottom w:val="0"/>
          <w:divBdr>
            <w:top w:val="none" w:sz="0" w:space="0" w:color="auto"/>
            <w:left w:val="none" w:sz="0" w:space="0" w:color="auto"/>
            <w:bottom w:val="none" w:sz="0" w:space="0" w:color="auto"/>
            <w:right w:val="none" w:sz="0" w:space="0" w:color="auto"/>
          </w:divBdr>
        </w:div>
        <w:div w:id="527910179">
          <w:marLeft w:val="2520"/>
          <w:marRight w:val="0"/>
          <w:marTop w:val="100"/>
          <w:marBottom w:val="0"/>
          <w:divBdr>
            <w:top w:val="none" w:sz="0" w:space="0" w:color="auto"/>
            <w:left w:val="none" w:sz="0" w:space="0" w:color="auto"/>
            <w:bottom w:val="none" w:sz="0" w:space="0" w:color="auto"/>
            <w:right w:val="none" w:sz="0" w:space="0" w:color="auto"/>
          </w:divBdr>
        </w:div>
        <w:div w:id="1740253652">
          <w:marLeft w:val="2520"/>
          <w:marRight w:val="0"/>
          <w:marTop w:val="100"/>
          <w:marBottom w:val="0"/>
          <w:divBdr>
            <w:top w:val="none" w:sz="0" w:space="0" w:color="auto"/>
            <w:left w:val="none" w:sz="0" w:space="0" w:color="auto"/>
            <w:bottom w:val="none" w:sz="0" w:space="0" w:color="auto"/>
            <w:right w:val="none" w:sz="0" w:space="0" w:color="auto"/>
          </w:divBdr>
        </w:div>
        <w:div w:id="37631334">
          <w:marLeft w:val="2520"/>
          <w:marRight w:val="0"/>
          <w:marTop w:val="100"/>
          <w:marBottom w:val="0"/>
          <w:divBdr>
            <w:top w:val="none" w:sz="0" w:space="0" w:color="auto"/>
            <w:left w:val="none" w:sz="0" w:space="0" w:color="auto"/>
            <w:bottom w:val="none" w:sz="0" w:space="0" w:color="auto"/>
            <w:right w:val="none" w:sz="0" w:space="0" w:color="auto"/>
          </w:divBdr>
        </w:div>
        <w:div w:id="1457719771">
          <w:marLeft w:val="2520"/>
          <w:marRight w:val="0"/>
          <w:marTop w:val="100"/>
          <w:marBottom w:val="0"/>
          <w:divBdr>
            <w:top w:val="none" w:sz="0" w:space="0" w:color="auto"/>
            <w:left w:val="none" w:sz="0" w:space="0" w:color="auto"/>
            <w:bottom w:val="none" w:sz="0" w:space="0" w:color="auto"/>
            <w:right w:val="none" w:sz="0" w:space="0" w:color="auto"/>
          </w:divBdr>
        </w:div>
        <w:div w:id="1318725925">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PyZQ3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ZbT4Uw" TargetMode="External"/><Relationship Id="rId5" Type="http://schemas.openxmlformats.org/officeDocument/2006/relationships/webSettings" Target="webSettings.xml"/><Relationship Id="rId10" Type="http://schemas.openxmlformats.org/officeDocument/2006/relationships/hyperlink" Target="http://bit.ly/2PyZQ3K" TargetMode="External"/><Relationship Id="rId4" Type="http://schemas.openxmlformats.org/officeDocument/2006/relationships/settings" Target="settings.xml"/><Relationship Id="rId9" Type="http://schemas.openxmlformats.org/officeDocument/2006/relationships/hyperlink" Target="http://bit.ly/2ZbT4U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FC2A-3471-4E53-B9DA-27D0CADE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 District #38</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Sadler</dc:creator>
  <cp:keywords/>
  <dc:description/>
  <cp:lastModifiedBy>Registration</cp:lastModifiedBy>
  <cp:revision>2</cp:revision>
  <cp:lastPrinted>2019-10-02T23:02:00Z</cp:lastPrinted>
  <dcterms:created xsi:type="dcterms:W3CDTF">2020-01-08T20:01:00Z</dcterms:created>
  <dcterms:modified xsi:type="dcterms:W3CDTF">2020-01-08T20:01:00Z</dcterms:modified>
</cp:coreProperties>
</file>